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002A3A"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E1A" w:rsidRDefault="00746E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746E1A" w:rsidRDefault="00746E1A"/>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F53605">
        <w:rPr>
          <w:rFonts w:asciiTheme="majorHAnsi" w:hAnsiTheme="majorHAnsi" w:cs="Times New Roman"/>
          <w:color w:val="000000"/>
          <w:sz w:val="24"/>
          <w:szCs w:val="24"/>
          <w:u w:val="single"/>
          <w:lang w:val="it-IT"/>
        </w:rPr>
        <w:t>8580</w:t>
      </w:r>
      <w:r w:rsidR="004F2BD6" w:rsidRPr="00681AC1">
        <w:rPr>
          <w:rFonts w:asciiTheme="majorHAnsi" w:hAnsiTheme="majorHAnsi" w:cs="Times New Roman"/>
          <w:color w:val="000000"/>
          <w:sz w:val="24"/>
          <w:szCs w:val="24"/>
          <w:u w:val="single"/>
          <w:lang w:val="it-IT"/>
        </w:rPr>
        <w:t>/5 (</w:t>
      </w:r>
      <w:r w:rsidR="00412392">
        <w:rPr>
          <w:rFonts w:asciiTheme="majorHAnsi" w:hAnsiTheme="majorHAnsi" w:cs="Times New Roman"/>
          <w:color w:val="000000"/>
          <w:sz w:val="24"/>
          <w:szCs w:val="24"/>
          <w:u w:val="single"/>
          <w:lang w:val="it-IT"/>
        </w:rPr>
        <w:t>2</w:t>
      </w:r>
      <w:r w:rsidR="00C11903">
        <w:rPr>
          <w:rFonts w:asciiTheme="majorHAnsi" w:hAnsiTheme="majorHAnsi" w:cs="Times New Roman"/>
          <w:color w:val="000000"/>
          <w:sz w:val="24"/>
          <w:szCs w:val="24"/>
          <w:u w:val="single"/>
          <w:lang w:val="it-IT"/>
        </w:rPr>
        <w:t>6</w:t>
      </w:r>
      <w:r w:rsidR="004F2BD6" w:rsidRPr="00681AC1">
        <w:rPr>
          <w:rFonts w:asciiTheme="majorHAnsi" w:hAnsiTheme="majorHAnsi" w:cs="Times New Roman"/>
          <w:color w:val="000000"/>
          <w:sz w:val="24"/>
          <w:szCs w:val="24"/>
          <w:u w:val="single"/>
          <w:lang w:val="it-IT"/>
        </w:rPr>
        <w:t>/1</w:t>
      </w:r>
      <w:r w:rsidR="00F63DF1">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C11903">
        <w:rPr>
          <w:rFonts w:asciiTheme="majorHAnsi" w:hAnsiTheme="majorHAnsi" w:cs="Times New Roman"/>
          <w:color w:val="000000"/>
          <w:sz w:val="24"/>
          <w:szCs w:val="24"/>
          <w:u w:val="single"/>
          <w:lang w:val="it-IT"/>
        </w:rPr>
        <w:t>81</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746E1A">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w:t>
      </w:r>
      <w:r w:rsidR="00865EA2">
        <w:rPr>
          <w:rFonts w:asciiTheme="majorHAnsi" w:hAnsiTheme="majorHAnsi" w:cs="Times New Roman"/>
          <w:color w:val="000000"/>
          <w:sz w:val="24"/>
          <w:szCs w:val="24"/>
          <w:u w:val="single"/>
          <w:lang w:val="it-IT"/>
        </w:rPr>
        <w:t>0</w:t>
      </w:r>
      <w:r w:rsidR="00C11903">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.201</w:t>
      </w:r>
      <w:r w:rsidR="00F63DF1">
        <w:rPr>
          <w:rFonts w:asciiTheme="majorHAnsi" w:hAnsiTheme="majorHAnsi" w:cs="Times New Roman"/>
          <w:color w:val="000000"/>
          <w:sz w:val="24"/>
          <w:szCs w:val="24"/>
          <w:u w:val="single"/>
          <w:lang w:val="it-IT"/>
        </w:rPr>
        <w:t>9</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B460F9" w:rsidRPr="00C11903" w:rsidRDefault="00C11903" w:rsidP="00B460F9">
      <w:pPr>
        <w:spacing w:after="0" w:line="240" w:lineRule="auto"/>
        <w:jc w:val="center"/>
        <w:rPr>
          <w:rFonts w:asciiTheme="majorHAnsi" w:hAnsiTheme="majorHAnsi" w:cs="Times New Roman"/>
          <w:b/>
          <w:color w:val="C00000"/>
          <w:sz w:val="32"/>
          <w:szCs w:val="32"/>
          <w:u w:val="single"/>
          <w:lang w:val="it-IT"/>
        </w:rPr>
      </w:pPr>
      <w:r w:rsidRPr="00C11903">
        <w:rPr>
          <w:rFonts w:asciiTheme="majorHAnsi" w:hAnsiTheme="majorHAnsi" w:cs="Times New Roman"/>
          <w:b/>
          <w:bCs/>
          <w:color w:val="C00000"/>
          <w:sz w:val="32"/>
          <w:szCs w:val="32"/>
        </w:rPr>
        <w:t>Rezervni djelovi za putne prelaze Siemens ili ekvivalentno</w:t>
      </w:r>
      <w:r w:rsidR="00412392" w:rsidRPr="00C11903">
        <w:rPr>
          <w:rFonts w:asciiTheme="majorHAnsi" w:hAnsiTheme="majorHAnsi" w:cs="Verdana"/>
          <w:b/>
          <w:bCs/>
          <w:color w:val="C00000"/>
          <w:sz w:val="32"/>
          <w:szCs w:val="32"/>
          <w:u w:val="single"/>
          <w:lang w:val="sr-Latn-CS"/>
        </w:rPr>
        <w:t xml:space="preserve">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F53605">
        <w:rPr>
          <w:rFonts w:asciiTheme="majorHAnsi" w:hAnsiTheme="majorHAnsi" w:cs="Times New Roman"/>
          <w:b/>
          <w:color w:val="C00000"/>
          <w:sz w:val="32"/>
          <w:szCs w:val="32"/>
          <w:u w:val="single"/>
          <w:lang w:val="it-IT"/>
        </w:rPr>
        <w:t>8580</w:t>
      </w:r>
      <w:r w:rsidRPr="00681AC1">
        <w:rPr>
          <w:rFonts w:asciiTheme="majorHAnsi" w:hAnsiTheme="majorHAnsi" w:cs="Times New Roman"/>
          <w:b/>
          <w:color w:val="C00000"/>
          <w:sz w:val="32"/>
          <w:szCs w:val="32"/>
          <w:u w:val="single"/>
          <w:lang w:val="it-IT"/>
        </w:rPr>
        <w:t>/5 (</w:t>
      </w:r>
      <w:r w:rsidR="00412392">
        <w:rPr>
          <w:rFonts w:asciiTheme="majorHAnsi" w:hAnsiTheme="majorHAnsi" w:cs="Times New Roman"/>
          <w:b/>
          <w:color w:val="C00000"/>
          <w:sz w:val="32"/>
          <w:szCs w:val="32"/>
          <w:u w:val="single"/>
          <w:lang w:val="it-IT"/>
        </w:rPr>
        <w:t>2</w:t>
      </w:r>
      <w:r w:rsidR="00C11903">
        <w:rPr>
          <w:rFonts w:asciiTheme="majorHAnsi" w:hAnsiTheme="majorHAnsi" w:cs="Times New Roman"/>
          <w:b/>
          <w:color w:val="C00000"/>
          <w:sz w:val="32"/>
          <w:szCs w:val="32"/>
          <w:u w:val="single"/>
          <w:lang w:val="it-IT"/>
        </w:rPr>
        <w:t>6</w:t>
      </w:r>
      <w:r w:rsidRPr="00681AC1">
        <w:rPr>
          <w:rFonts w:asciiTheme="majorHAnsi" w:hAnsiTheme="majorHAnsi" w:cs="Times New Roman"/>
          <w:b/>
          <w:color w:val="C00000"/>
          <w:sz w:val="32"/>
          <w:szCs w:val="32"/>
          <w:u w:val="single"/>
          <w:lang w:val="it-IT"/>
        </w:rPr>
        <w:t>/1</w:t>
      </w:r>
      <w:r w:rsidR="0047084D">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rsidP="00447721">
      <w:pPr>
        <w:pStyle w:val="TOCHeading"/>
        <w:ind w:firstLine="708"/>
        <w:rPr>
          <w:rFonts w:asciiTheme="majorHAnsi" w:hAnsiTheme="majorHAnsi"/>
          <w:sz w:val="24"/>
          <w:szCs w:val="24"/>
        </w:rPr>
      </w:pPr>
    </w:p>
    <w:p w:rsidR="005B2414" w:rsidRPr="00BA04F0" w:rsidRDefault="00A64490">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7</w:t>
        </w:r>
        <w:r w:rsidR="00A64490"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8</w:t>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677FD4">
          <w:rPr>
            <w:rFonts w:asciiTheme="majorHAnsi" w:hAnsiTheme="majorHAnsi" w:cs="Times New Roman"/>
            <w:noProof/>
            <w:webHidden/>
            <w:sz w:val="24"/>
            <w:szCs w:val="24"/>
          </w:rPr>
          <w:t>9</w:t>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10</w:t>
        </w:r>
        <w:r w:rsidR="00A64490"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11</w:t>
        </w:r>
        <w:r w:rsidR="00A64490" w:rsidRPr="00BA04F0">
          <w:rPr>
            <w:rFonts w:asciiTheme="majorHAnsi" w:hAnsiTheme="majorHAnsi" w:cs="Times New Roman"/>
            <w:noProof/>
            <w:webHidden/>
            <w:sz w:val="24"/>
            <w:szCs w:val="24"/>
          </w:rPr>
          <w:fldChar w:fldCharType="end"/>
        </w:r>
      </w:hyperlink>
      <w:hyperlink w:anchor="_Toc418775201" w:history="1"/>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12</w:t>
        </w:r>
        <w:r w:rsidR="00A64490" w:rsidRPr="00BA04F0">
          <w:rPr>
            <w:rFonts w:asciiTheme="majorHAnsi" w:hAnsiTheme="majorHAnsi" w:cs="Times New Roman"/>
            <w:noProof/>
            <w:webHidden/>
            <w:sz w:val="24"/>
            <w:szCs w:val="24"/>
          </w:rPr>
          <w:fldChar w:fldCharType="end"/>
        </w:r>
      </w:hyperlink>
    </w:p>
    <w:p w:rsidR="005B2414" w:rsidRDefault="00B64C87"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13</w:t>
        </w:r>
        <w:r w:rsidR="00A64490" w:rsidRPr="00BA04F0">
          <w:rPr>
            <w:rFonts w:asciiTheme="majorHAnsi" w:hAnsiTheme="majorHAnsi" w:cs="Times New Roman"/>
            <w:noProof/>
            <w:webHidden/>
            <w:sz w:val="24"/>
            <w:szCs w:val="24"/>
          </w:rPr>
          <w:fldChar w:fldCharType="end"/>
        </w:r>
      </w:hyperlink>
    </w:p>
    <w:p w:rsidR="00EF4BFA" w:rsidRDefault="00B64C87"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A164CE">
          <w:rPr>
            <w:rFonts w:asciiTheme="majorHAnsi" w:hAnsiTheme="majorHAnsi" w:cs="Times New Roman"/>
            <w:noProof/>
            <w:webHidden/>
            <w:sz w:val="24"/>
            <w:szCs w:val="24"/>
          </w:rPr>
          <w:t>4</w:t>
        </w:r>
      </w:hyperlink>
    </w:p>
    <w:p w:rsidR="005B2414" w:rsidRPr="00BA04F0" w:rsidRDefault="00B64C8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15</w:t>
        </w:r>
        <w:r w:rsidR="00A64490" w:rsidRPr="00BA04F0">
          <w:rPr>
            <w:rFonts w:asciiTheme="majorHAnsi" w:hAnsiTheme="majorHAnsi" w:cs="Times New Roman"/>
            <w:noProof/>
            <w:webHidden/>
            <w:sz w:val="24"/>
            <w:szCs w:val="24"/>
          </w:rPr>
          <w:fldChar w:fldCharType="end"/>
        </w:r>
      </w:hyperlink>
    </w:p>
    <w:p w:rsidR="005B2414" w:rsidRPr="00BA04F0" w:rsidRDefault="00B64C8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21</w:t>
        </w:r>
        <w:r w:rsidR="00A64490" w:rsidRPr="00BA04F0">
          <w:rPr>
            <w:rFonts w:asciiTheme="majorHAnsi" w:hAnsiTheme="majorHAnsi" w:cs="Times New Roman"/>
            <w:noProof/>
            <w:webHidden/>
            <w:sz w:val="24"/>
            <w:szCs w:val="24"/>
          </w:rPr>
          <w:fldChar w:fldCharType="end"/>
        </w:r>
      </w:hyperlink>
    </w:p>
    <w:p w:rsidR="005B2414" w:rsidRPr="00BA04F0" w:rsidRDefault="00B64C8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23</w:t>
        </w:r>
        <w:r w:rsidR="00A64490" w:rsidRPr="00BA04F0">
          <w:rPr>
            <w:rFonts w:asciiTheme="majorHAnsi" w:hAnsiTheme="majorHAnsi" w:cs="Times New Roman"/>
            <w:noProof/>
            <w:webHidden/>
            <w:sz w:val="24"/>
            <w:szCs w:val="24"/>
          </w:rPr>
          <w:fldChar w:fldCharType="end"/>
        </w:r>
      </w:hyperlink>
    </w:p>
    <w:p w:rsidR="005B2414" w:rsidRPr="00BA04F0" w:rsidRDefault="00B64C8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24</w:t>
        </w:r>
        <w:r w:rsidR="00A64490"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25</w:t>
        </w:r>
        <w:r w:rsidR="00A64490" w:rsidRPr="00BA04F0">
          <w:rPr>
            <w:rFonts w:asciiTheme="majorHAnsi" w:hAnsiTheme="majorHAnsi" w:cs="Times New Roman"/>
            <w:noProof/>
            <w:webHidden/>
            <w:sz w:val="24"/>
            <w:szCs w:val="24"/>
          </w:rPr>
          <w:fldChar w:fldCharType="end"/>
        </w:r>
      </w:hyperlink>
    </w:p>
    <w:p w:rsidR="005B2414" w:rsidRPr="00BA04F0" w:rsidRDefault="00B64C87"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26</w:t>
        </w:r>
        <w:r w:rsidR="00A64490"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29</w:t>
        </w:r>
        <w:r w:rsidR="00A64490"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33</w:t>
        </w:r>
        <w:r w:rsidR="00A64490" w:rsidRPr="00BA04F0">
          <w:rPr>
            <w:rFonts w:asciiTheme="majorHAnsi" w:hAnsiTheme="majorHAnsi" w:cs="Times New Roman"/>
            <w:noProof/>
            <w:webHidden/>
            <w:sz w:val="24"/>
            <w:szCs w:val="24"/>
          </w:rPr>
          <w:fldChar w:fldCharType="end"/>
        </w:r>
      </w:hyperlink>
    </w:p>
    <w:p w:rsidR="005B2414" w:rsidRPr="00BA04F0" w:rsidRDefault="00B64C87">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39</w:t>
        </w:r>
        <w:r w:rsidR="00A64490" w:rsidRPr="00BA04F0">
          <w:rPr>
            <w:rFonts w:asciiTheme="majorHAnsi" w:hAnsiTheme="majorHAnsi" w:cs="Times New Roman"/>
            <w:noProof/>
            <w:webHidden/>
            <w:sz w:val="24"/>
            <w:szCs w:val="24"/>
          </w:rPr>
          <w:fldChar w:fldCharType="end"/>
        </w:r>
      </w:hyperlink>
    </w:p>
    <w:p w:rsidR="005B2414" w:rsidRDefault="00B64C87">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A64490"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A64490" w:rsidRPr="00BA04F0">
          <w:rPr>
            <w:rFonts w:asciiTheme="majorHAnsi" w:hAnsiTheme="majorHAnsi" w:cs="Times New Roman"/>
            <w:noProof/>
            <w:webHidden/>
            <w:sz w:val="24"/>
            <w:szCs w:val="24"/>
          </w:rPr>
        </w:r>
        <w:r w:rsidR="00A64490" w:rsidRPr="00BA04F0">
          <w:rPr>
            <w:rFonts w:asciiTheme="majorHAnsi" w:hAnsiTheme="majorHAnsi" w:cs="Times New Roman"/>
            <w:noProof/>
            <w:webHidden/>
            <w:sz w:val="24"/>
            <w:szCs w:val="24"/>
          </w:rPr>
          <w:fldChar w:fldCharType="separate"/>
        </w:r>
        <w:r w:rsidR="00870F68">
          <w:rPr>
            <w:rFonts w:asciiTheme="majorHAnsi" w:hAnsiTheme="majorHAnsi" w:cs="Times New Roman"/>
            <w:noProof/>
            <w:webHidden/>
            <w:sz w:val="24"/>
            <w:szCs w:val="24"/>
          </w:rPr>
          <w:t>40</w:t>
        </w:r>
        <w:r w:rsidR="00A64490"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A64490"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3D00C6" w:rsidRPr="00BA04F0" w:rsidTr="00CE6C36">
        <w:trPr>
          <w:trHeight w:val="612"/>
        </w:trPr>
        <w:tc>
          <w:tcPr>
            <w:tcW w:w="4624"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3D00C6" w:rsidRPr="000822C5" w:rsidRDefault="00412392" w:rsidP="003B3C87">
            <w:pPr>
              <w:numPr>
                <w:ilvl w:val="0"/>
                <w:numId w:val="5"/>
              </w:numPr>
              <w:spacing w:after="0" w:line="240" w:lineRule="auto"/>
              <w:rPr>
                <w:rFonts w:asciiTheme="majorHAnsi" w:hAnsiTheme="majorHAnsi" w:cs="Times New Roman"/>
                <w:color w:val="000000"/>
                <w:sz w:val="23"/>
                <w:szCs w:val="23"/>
                <w:lang w:val="sr-Latn-CS"/>
              </w:rPr>
            </w:pPr>
            <w:r>
              <w:rPr>
                <w:rFonts w:asciiTheme="majorHAnsi" w:hAnsiTheme="majorHAnsi" w:cs="Times New Roman"/>
                <w:b/>
                <w:color w:val="000000"/>
                <w:sz w:val="23"/>
                <w:szCs w:val="23"/>
              </w:rPr>
              <w:t xml:space="preserve">Adrijana Uglik, </w:t>
            </w:r>
            <w:r w:rsidRPr="00C0088F">
              <w:rPr>
                <w:rFonts w:asciiTheme="majorHAnsi" w:hAnsiTheme="majorHAnsi" w:cs="Times New Roman"/>
                <w:color w:val="000000"/>
                <w:sz w:val="23"/>
                <w:szCs w:val="23"/>
              </w:rPr>
              <w:t>dipl.ecc</w:t>
            </w:r>
          </w:p>
          <w:p w:rsidR="00AD1371" w:rsidRPr="00447721" w:rsidRDefault="00412392" w:rsidP="00C11903">
            <w:pPr>
              <w:numPr>
                <w:ilvl w:val="0"/>
                <w:numId w:val="5"/>
              </w:numPr>
              <w:spacing w:after="0" w:line="240" w:lineRule="auto"/>
              <w:rPr>
                <w:rFonts w:ascii="Cambria" w:hAnsi="Cambria" w:cs="Times New Roman"/>
                <w:color w:val="000000"/>
                <w:sz w:val="24"/>
                <w:szCs w:val="24"/>
                <w:lang w:val="sr-Latn-CS"/>
              </w:rPr>
            </w:pPr>
            <w:r>
              <w:rPr>
                <w:rFonts w:ascii="Cambria" w:hAnsi="Cambria" w:cs="Times New Roman"/>
                <w:b/>
                <w:color w:val="000000"/>
                <w:sz w:val="23"/>
                <w:szCs w:val="23"/>
                <w:lang w:val="sr-Latn-CS"/>
              </w:rPr>
              <w:t>Dragan</w:t>
            </w:r>
            <w:r w:rsidR="00C11903">
              <w:rPr>
                <w:rFonts w:ascii="Cambria" w:hAnsi="Cambria" w:cs="Times New Roman"/>
                <w:b/>
                <w:color w:val="000000"/>
                <w:sz w:val="23"/>
                <w:szCs w:val="23"/>
                <w:lang w:val="sr-Latn-CS"/>
              </w:rPr>
              <w:t>a</w:t>
            </w:r>
            <w:r>
              <w:rPr>
                <w:rFonts w:ascii="Cambria" w:hAnsi="Cambria" w:cs="Times New Roman"/>
                <w:b/>
                <w:color w:val="000000"/>
                <w:sz w:val="23"/>
                <w:szCs w:val="23"/>
                <w:lang w:val="sr-Latn-CS"/>
              </w:rPr>
              <w:t xml:space="preserve"> </w:t>
            </w:r>
            <w:r w:rsidR="00C11903">
              <w:rPr>
                <w:rFonts w:ascii="Cambria" w:hAnsi="Cambria" w:cs="Times New Roman"/>
                <w:b/>
                <w:color w:val="000000"/>
                <w:sz w:val="23"/>
                <w:szCs w:val="23"/>
                <w:lang w:val="sr-Latn-CS"/>
              </w:rPr>
              <w:t>Đukić</w:t>
            </w:r>
            <w:r w:rsidR="00447721">
              <w:rPr>
                <w:rFonts w:ascii="Cambria" w:hAnsi="Cambria" w:cs="Times New Roman"/>
                <w:color w:val="000000"/>
                <w:sz w:val="23"/>
                <w:szCs w:val="23"/>
                <w:lang w:val="sr-Latn-CS"/>
              </w:rPr>
              <w:t>,</w:t>
            </w:r>
            <w:r w:rsidR="00CB08D9">
              <w:rPr>
                <w:rFonts w:ascii="Cambria" w:hAnsi="Cambria" w:cs="Times New Roman"/>
                <w:color w:val="000000"/>
                <w:sz w:val="23"/>
                <w:szCs w:val="23"/>
                <w:lang w:val="sr-Latn-CS"/>
              </w:rPr>
              <w:t xml:space="preserve"> </w:t>
            </w:r>
            <w:r w:rsidR="00C11903" w:rsidRPr="00C11903">
              <w:rPr>
                <w:rFonts w:asciiTheme="majorHAnsi" w:hAnsiTheme="majorHAnsi"/>
                <w:sz w:val="20"/>
                <w:szCs w:val="20"/>
              </w:rPr>
              <w:t>spec.sci. elektron, telekom. i računara</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3D00C6" w:rsidRPr="00BA04F0" w:rsidTr="003B2B69">
        <w:trPr>
          <w:trHeight w:val="515"/>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3D00C6" w:rsidRPr="00BA04F0" w:rsidTr="00CE6C36">
        <w:trPr>
          <w:trHeight w:val="612"/>
        </w:trPr>
        <w:tc>
          <w:tcPr>
            <w:tcW w:w="4624" w:type="dxa"/>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sidR="008A595F">
              <w:rPr>
                <w:rFonts w:asciiTheme="majorHAnsi" w:hAnsiTheme="majorHAnsi" w:cs="Times New Roman"/>
                <w:b/>
                <w:color w:val="000000"/>
                <w:sz w:val="23"/>
                <w:szCs w:val="23"/>
              </w:rPr>
              <w:t>i</w:t>
            </w:r>
            <w:r w:rsidRPr="00480464">
              <w:rPr>
                <w:rFonts w:asciiTheme="majorHAnsi" w:hAnsiTheme="majorHAnsi" w:cs="Times New Roman"/>
                <w:b/>
                <w:color w:val="000000"/>
                <w:sz w:val="23"/>
                <w:szCs w:val="23"/>
              </w:rPr>
              <w:t>: +38</w:t>
            </w:r>
            <w:r w:rsidR="00AD1371" w:rsidRPr="00480464">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w:t>
            </w:r>
            <w:r w:rsidR="00F04B60">
              <w:rPr>
                <w:rFonts w:asciiTheme="majorHAnsi" w:hAnsiTheme="majorHAnsi" w:cs="Times New Roman"/>
                <w:b/>
                <w:color w:val="000000"/>
                <w:sz w:val="23"/>
                <w:szCs w:val="23"/>
              </w:rPr>
              <w:t>436</w:t>
            </w:r>
          </w:p>
          <w:p w:rsidR="00AD1371" w:rsidRPr="00447721" w:rsidRDefault="00447721" w:rsidP="002D1817">
            <w:pPr>
              <w:spacing w:after="0" w:line="240" w:lineRule="auto"/>
              <w:rPr>
                <w:rFonts w:ascii="Cambria" w:hAnsi="Cambria" w:cs="Times New Roman"/>
                <w:b/>
                <w:color w:val="000000"/>
                <w:sz w:val="23"/>
                <w:szCs w:val="23"/>
              </w:rPr>
            </w:pP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C6DB9">
              <w:rPr>
                <w:rFonts w:ascii="Cambria" w:hAnsi="Cambria" w:cs="Times New Roman"/>
                <w:color w:val="000000"/>
                <w:sz w:val="24"/>
                <w:szCs w:val="24"/>
              </w:rPr>
              <w:t xml:space="preserve">    </w:t>
            </w:r>
            <w:r>
              <w:rPr>
                <w:rFonts w:ascii="Cambria" w:hAnsi="Cambria" w:cs="Times New Roman"/>
                <w:color w:val="000000"/>
                <w:sz w:val="24"/>
                <w:szCs w:val="24"/>
              </w:rPr>
              <w:t xml:space="preserve">   </w:t>
            </w:r>
            <w:r w:rsidRPr="00447721">
              <w:rPr>
                <w:rFonts w:ascii="Cambria" w:hAnsi="Cambria" w:cs="Times New Roman"/>
                <w:b/>
                <w:color w:val="000000"/>
                <w:sz w:val="23"/>
                <w:szCs w:val="23"/>
              </w:rPr>
              <w:t xml:space="preserve">+382 (0) </w:t>
            </w:r>
            <w:r w:rsidR="00CB08D9">
              <w:rPr>
                <w:rFonts w:ascii="Cambria" w:hAnsi="Cambria" w:cs="Times New Roman"/>
                <w:b/>
                <w:color w:val="000000"/>
                <w:sz w:val="23"/>
                <w:szCs w:val="23"/>
              </w:rPr>
              <w:t>20</w:t>
            </w:r>
            <w:r w:rsidRPr="00447721">
              <w:rPr>
                <w:rFonts w:ascii="Cambria" w:hAnsi="Cambria" w:cs="Times New Roman"/>
                <w:b/>
                <w:color w:val="000000"/>
                <w:sz w:val="23"/>
                <w:szCs w:val="23"/>
              </w:rPr>
              <w:t xml:space="preserve"> </w:t>
            </w:r>
            <w:r w:rsidR="00CB08D9">
              <w:rPr>
                <w:rFonts w:ascii="Cambria" w:hAnsi="Cambria" w:cs="Times New Roman"/>
                <w:b/>
                <w:color w:val="000000"/>
                <w:sz w:val="23"/>
                <w:szCs w:val="23"/>
              </w:rPr>
              <w:t>441</w:t>
            </w:r>
            <w:r w:rsidRPr="00447721">
              <w:rPr>
                <w:rFonts w:ascii="Cambria" w:hAnsi="Cambria" w:cs="Times New Roman"/>
                <w:b/>
                <w:color w:val="000000"/>
                <w:sz w:val="23"/>
                <w:szCs w:val="23"/>
              </w:rPr>
              <w:t>-</w:t>
            </w:r>
            <w:r w:rsidR="00CB08D9" w:rsidRPr="0064546A">
              <w:rPr>
                <w:rFonts w:ascii="Cambria" w:hAnsi="Cambria" w:cs="Times New Roman"/>
                <w:b/>
                <w:color w:val="000000"/>
                <w:sz w:val="23"/>
                <w:szCs w:val="23"/>
              </w:rPr>
              <w:t>4</w:t>
            </w:r>
            <w:r w:rsidR="00C11903">
              <w:rPr>
                <w:rFonts w:ascii="Cambria" w:hAnsi="Cambria" w:cs="Times New Roman"/>
                <w:b/>
                <w:color w:val="000000"/>
                <w:sz w:val="23"/>
                <w:szCs w:val="23"/>
              </w:rPr>
              <w:t>3</w:t>
            </w:r>
            <w:r w:rsidR="002D1817">
              <w:rPr>
                <w:rFonts w:ascii="Cambria" w:hAnsi="Cambria" w:cs="Times New Roman"/>
                <w:b/>
                <w:color w:val="000000"/>
                <w:sz w:val="23"/>
                <w:szCs w:val="23"/>
              </w:rPr>
              <w:t>0</w:t>
            </w:r>
          </w:p>
        </w:tc>
        <w:tc>
          <w:tcPr>
            <w:tcW w:w="4663" w:type="dxa"/>
            <w:shd w:val="clear" w:color="auto" w:fill="F2F2F2" w:themeFill="background1" w:themeFillShade="F2"/>
            <w:vAlign w:val="center"/>
          </w:tcPr>
          <w:p w:rsidR="003D00C6" w:rsidRPr="00480464" w:rsidRDefault="003D00C6" w:rsidP="00902088">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sidR="00902088">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3D00C6" w:rsidRPr="00BA04F0" w:rsidTr="00CE6C36">
        <w:trPr>
          <w:trHeight w:val="346"/>
        </w:trPr>
        <w:tc>
          <w:tcPr>
            <w:tcW w:w="4624"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3D00C6" w:rsidRPr="00480464" w:rsidRDefault="003D00C6" w:rsidP="00A5711C">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w:t>
      </w:r>
      <w:r w:rsidR="00F04B60">
        <w:rPr>
          <w:rFonts w:asciiTheme="majorHAnsi" w:hAnsiTheme="majorHAnsi" w:cs="Times New Roman"/>
          <w:color w:val="000000"/>
          <w:sz w:val="24"/>
          <w:szCs w:val="24"/>
          <w:lang w:val="da-DK"/>
        </w:rPr>
        <w:t>robe</w:t>
      </w:r>
      <w:r w:rsidR="00B460F9" w:rsidRPr="00BA04F0">
        <w:rPr>
          <w:rFonts w:asciiTheme="majorHAnsi" w:hAnsiTheme="majorHAnsi" w:cs="Times New Roman"/>
          <w:color w:val="000000"/>
          <w:sz w:val="24"/>
          <w:szCs w:val="24"/>
          <w:lang w:val="da-DK"/>
        </w:rPr>
        <w:t xml:space="preserv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415410" w:rsidRDefault="00F04B60" w:rsidP="00C11903">
            <w:pPr>
              <w:spacing w:after="0" w:line="240" w:lineRule="auto"/>
              <w:contextualSpacing/>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Nabavka, isporuka </w:t>
            </w:r>
            <w:r w:rsidR="00C11903">
              <w:rPr>
                <w:rFonts w:asciiTheme="majorHAnsi" w:hAnsiTheme="majorHAnsi" w:cs="Times New Roman"/>
                <w:color w:val="000000"/>
                <w:sz w:val="24"/>
                <w:szCs w:val="24"/>
              </w:rPr>
              <w:t>rezervnih djelova za putne prelaze Siemens ili ekvivalentno,</w:t>
            </w:r>
            <w:r>
              <w:rPr>
                <w:rFonts w:asciiTheme="majorHAnsi" w:hAnsiTheme="majorHAnsi" w:cs="Times New Roman"/>
                <w:color w:val="000000"/>
                <w:sz w:val="24"/>
                <w:szCs w:val="24"/>
              </w:rPr>
              <w:t xml:space="preserve"> u svemu prema uslovima iz ove dokumentacije</w:t>
            </w:r>
            <w:r w:rsidR="00415410">
              <w:rPr>
                <w:rFonts w:asciiTheme="majorHAnsi" w:hAnsiTheme="majorHAnsi" w:cs="Times New Roman"/>
                <w:color w:val="000000"/>
                <w:sz w:val="24"/>
                <w:szCs w:val="24"/>
              </w:rPr>
              <w:t>.</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80"/>
      </w:tblGrid>
      <w:tr w:rsidR="00B460F9" w:rsidRPr="00F04B60" w:rsidTr="005820EC">
        <w:tc>
          <w:tcPr>
            <w:tcW w:w="9180" w:type="dxa"/>
            <w:tcBorders>
              <w:top w:val="single" w:sz="4" w:space="0" w:color="auto"/>
              <w:bottom w:val="single" w:sz="4" w:space="0" w:color="auto"/>
            </w:tcBorders>
          </w:tcPr>
          <w:p w:rsidR="00B460F9" w:rsidRPr="00C11903" w:rsidRDefault="00C11903" w:rsidP="00330B23">
            <w:pPr>
              <w:autoSpaceDE w:val="0"/>
              <w:autoSpaceDN w:val="0"/>
              <w:adjustRightInd w:val="0"/>
              <w:spacing w:after="0" w:line="240" w:lineRule="auto"/>
              <w:jc w:val="both"/>
              <w:rPr>
                <w:rFonts w:asciiTheme="majorHAnsi" w:hAnsiTheme="majorHAnsi" w:cs="Times-Roman"/>
                <w:sz w:val="24"/>
                <w:szCs w:val="24"/>
              </w:rPr>
            </w:pPr>
            <w:r w:rsidRPr="00C11903">
              <w:rPr>
                <w:rFonts w:asciiTheme="majorHAnsi" w:eastAsia="Times New Roman" w:hAnsiTheme="majorHAnsi" w:cs="Times New Roman"/>
                <w:sz w:val="24"/>
                <w:szCs w:val="24"/>
              </w:rPr>
              <w:t>31681400-7 Elektricne komponente</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C11903">
        <w:rPr>
          <w:rFonts w:asciiTheme="majorHAnsi" w:hAnsiTheme="majorHAnsi" w:cs="Times New Roman"/>
          <w:b/>
          <w:color w:val="000000"/>
          <w:sz w:val="24"/>
          <w:szCs w:val="24"/>
          <w:u w:val="single"/>
          <w:lang w:val="pl-PL"/>
        </w:rPr>
        <w:t>68</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DC40CE" w:rsidRPr="00BA04F0"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DC40CE" w:rsidRPr="00480464" w:rsidRDefault="00DC40CE" w:rsidP="00DC40CE">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886CE2" w:rsidRDefault="00886CE2" w:rsidP="00DC40CE">
      <w:pPr>
        <w:autoSpaceDE w:val="0"/>
        <w:autoSpaceDN w:val="0"/>
        <w:adjustRightInd w:val="0"/>
        <w:spacing w:after="0" w:line="240" w:lineRule="auto"/>
        <w:jc w:val="both"/>
        <w:rPr>
          <w:rFonts w:asciiTheme="majorHAnsi" w:hAnsiTheme="majorHAnsi" w:cs="Times New Roman"/>
          <w:color w:val="000000"/>
          <w:sz w:val="24"/>
          <w:szCs w:val="24"/>
        </w:rPr>
      </w:pPr>
    </w:p>
    <w:p w:rsidR="00DC40CE" w:rsidRDefault="00DC40CE" w:rsidP="00DC40CE">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DC40CE" w:rsidRPr="00DC01D9" w:rsidRDefault="00DC40CE" w:rsidP="00DC40CE">
      <w:pPr>
        <w:autoSpaceDE w:val="0"/>
        <w:autoSpaceDN w:val="0"/>
        <w:adjustRightInd w:val="0"/>
        <w:spacing w:after="0" w:line="240" w:lineRule="auto"/>
        <w:jc w:val="both"/>
        <w:rPr>
          <w:rFonts w:asciiTheme="majorHAnsi" w:hAnsiTheme="majorHAnsi" w:cs="Times New Roman"/>
          <w:color w:val="000000"/>
          <w:sz w:val="20"/>
          <w:szCs w:val="20"/>
        </w:rPr>
      </w:pPr>
    </w:p>
    <w:p w:rsidR="00DC40CE" w:rsidRPr="00BA04F0" w:rsidRDefault="00DC40CE" w:rsidP="00DC40CE">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BA04F0" w:rsidRDefault="00DC40CE" w:rsidP="00DC40CE">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DC40CE" w:rsidRPr="00091D1F" w:rsidRDefault="00DC40CE" w:rsidP="00DC40CE">
      <w:pPr>
        <w:spacing w:after="0" w:line="240" w:lineRule="auto"/>
        <w:jc w:val="both"/>
        <w:rPr>
          <w:rFonts w:asciiTheme="majorHAnsi" w:hAnsiTheme="majorHAnsi" w:cs="Times New Roman"/>
          <w:color w:val="000000"/>
          <w:sz w:val="16"/>
          <w:szCs w:val="16"/>
          <w:lang w:val="sl-SI"/>
        </w:rPr>
      </w:pP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DC40CE" w:rsidRPr="00480464"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DC40CE" w:rsidRDefault="00DC40CE" w:rsidP="00DC40CE">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C11903">
      <w:pPr>
        <w:autoSpaceDE w:val="0"/>
        <w:autoSpaceDN w:val="0"/>
        <w:adjustRightInd w:val="0"/>
        <w:spacing w:after="0" w:line="240" w:lineRule="auto"/>
        <w:ind w:left="756" w:hanging="306"/>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167703"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DB12B0" w:rsidRDefault="00B460F9" w:rsidP="00B460F9">
      <w:pPr>
        <w:spacing w:after="0" w:line="240" w:lineRule="auto"/>
        <w:jc w:val="both"/>
        <w:rPr>
          <w:rFonts w:asciiTheme="majorHAnsi" w:hAnsiTheme="majorHAnsi" w:cs="Times New Roman"/>
          <w:color w:val="000000"/>
          <w:sz w:val="10"/>
          <w:szCs w:val="10"/>
        </w:rPr>
      </w:pPr>
    </w:p>
    <w:p w:rsidR="005820EC" w:rsidRPr="00DB12B0" w:rsidRDefault="005820EC" w:rsidP="005820EC">
      <w:pPr>
        <w:spacing w:after="0" w:line="240" w:lineRule="auto"/>
        <w:jc w:val="both"/>
        <w:rPr>
          <w:rFonts w:ascii="Cambria" w:hAnsi="Cambria" w:cs="Times New Roman"/>
          <w:color w:val="000000"/>
          <w:sz w:val="10"/>
          <w:szCs w:val="10"/>
        </w:rPr>
      </w:pPr>
    </w:p>
    <w:p w:rsidR="00F04B60" w:rsidRPr="00BA04F0" w:rsidRDefault="00F04B60" w:rsidP="00F04B60">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F04B60" w:rsidRPr="0037591C" w:rsidRDefault="00F04B60" w:rsidP="00F04B60">
      <w:pPr>
        <w:spacing w:after="0" w:line="240" w:lineRule="auto"/>
        <w:ind w:firstLine="426"/>
        <w:jc w:val="both"/>
        <w:rPr>
          <w:rFonts w:ascii="Times New Roman" w:hAnsi="Times New Roman"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F04B60" w:rsidRDefault="00F04B60" w:rsidP="00F04B60">
      <w:pPr>
        <w:spacing w:after="0" w:line="240" w:lineRule="auto"/>
        <w:jc w:val="both"/>
        <w:rPr>
          <w:rFonts w:asciiTheme="majorHAnsi" w:hAnsiTheme="majorHAnsi" w:cs="Times New Roman"/>
          <w:color w:val="000000"/>
          <w:sz w:val="16"/>
          <w:szCs w:val="16"/>
        </w:rPr>
      </w:pPr>
    </w:p>
    <w:p w:rsidR="00C6429A" w:rsidRPr="00C6429A" w:rsidRDefault="00C6429A" w:rsidP="00C6429A">
      <w:pPr>
        <w:spacing w:after="0" w:line="240" w:lineRule="auto"/>
        <w:ind w:firstLine="426"/>
        <w:jc w:val="both"/>
        <w:rPr>
          <w:rFonts w:asciiTheme="majorHAnsi" w:hAnsiTheme="majorHAnsi" w:cs="Times New Roman"/>
          <w:color w:val="000000"/>
          <w:sz w:val="23"/>
          <w:szCs w:val="23"/>
        </w:rPr>
      </w:pPr>
      <w:r w:rsidRPr="00C6429A">
        <w:rPr>
          <w:rFonts w:asciiTheme="majorHAnsi" w:hAnsiTheme="majorHAnsi" w:cs="Times New Roman"/>
          <w:color w:val="000000"/>
          <w:sz w:val="23"/>
          <w:szCs w:val="23"/>
        </w:rPr>
        <w:sym w:font="Wingdings" w:char="F078"/>
      </w:r>
      <w:r w:rsidRPr="00C6429A">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C6429A" w:rsidRPr="00C6429A" w:rsidTr="00EE536E">
        <w:trPr>
          <w:trHeight w:val="354"/>
          <w:tblCellSpacing w:w="20" w:type="dxa"/>
        </w:trPr>
        <w:tc>
          <w:tcPr>
            <w:tcW w:w="9314" w:type="dxa"/>
          </w:tcPr>
          <w:p w:rsidR="00C6429A" w:rsidRPr="00C6429A" w:rsidRDefault="00C6429A" w:rsidP="00EE536E">
            <w:pPr>
              <w:spacing w:after="0" w:line="240" w:lineRule="auto"/>
              <w:jc w:val="both"/>
              <w:rPr>
                <w:rFonts w:asciiTheme="majorHAnsi" w:hAnsiTheme="majorHAnsi" w:cs="Times New Roman"/>
                <w:i/>
                <w:iCs/>
                <w:color w:val="000000"/>
                <w:sz w:val="23"/>
                <w:szCs w:val="23"/>
                <w:lang w:val="sr-Latn-CS"/>
              </w:rPr>
            </w:pPr>
            <w:r>
              <w:rPr>
                <w:rFonts w:asciiTheme="majorHAnsi" w:hAnsiTheme="majorHAnsi" w:cs="Times New Roman"/>
                <w:color w:val="000000"/>
                <w:sz w:val="23"/>
                <w:szCs w:val="23"/>
              </w:rPr>
              <w:t>Atest</w:t>
            </w:r>
            <w:r w:rsidR="00EE536E">
              <w:rPr>
                <w:rFonts w:asciiTheme="majorHAnsi" w:hAnsiTheme="majorHAnsi" w:cs="Times New Roman"/>
                <w:color w:val="000000"/>
                <w:sz w:val="23"/>
                <w:szCs w:val="23"/>
              </w:rPr>
              <w:t>e</w:t>
            </w:r>
            <w:r>
              <w:rPr>
                <w:rFonts w:asciiTheme="majorHAnsi" w:hAnsiTheme="majorHAnsi" w:cs="Times New Roman"/>
                <w:color w:val="000000"/>
                <w:sz w:val="23"/>
                <w:szCs w:val="23"/>
              </w:rPr>
              <w:t xml:space="preserve"> o kvalitetu za ponuđene stavke specifikacije.</w:t>
            </w:r>
          </w:p>
        </w:tc>
      </w:tr>
    </w:tbl>
    <w:p w:rsidR="00F04B60" w:rsidRPr="007B679F" w:rsidRDefault="00F04B60" w:rsidP="00F04B60">
      <w:pPr>
        <w:spacing w:after="0" w:line="240" w:lineRule="auto"/>
        <w:jc w:val="both"/>
        <w:rPr>
          <w:rFonts w:asciiTheme="majorHAnsi" w:hAnsiTheme="majorHAnsi" w:cs="Times New Roman"/>
          <w:color w:val="000000"/>
          <w:sz w:val="16"/>
          <w:szCs w:val="16"/>
        </w:rPr>
      </w:pPr>
    </w:p>
    <w:p w:rsidR="00F04B60" w:rsidRPr="007B679F" w:rsidRDefault="00F04B60" w:rsidP="00F04B60">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865EA2" w:rsidRDefault="00865EA2" w:rsidP="00415410">
      <w:pPr>
        <w:spacing w:after="0" w:line="240" w:lineRule="auto"/>
        <w:ind w:firstLine="426"/>
        <w:jc w:val="both"/>
        <w:rPr>
          <w:rFonts w:ascii="Cambria" w:hAnsi="Cambria" w:cs="Times New Roman"/>
          <w:color w:val="000000"/>
          <w:sz w:val="10"/>
          <w:szCs w:val="10"/>
        </w:rPr>
      </w:pPr>
    </w:p>
    <w:p w:rsidR="000A7F9A" w:rsidRPr="00865EA2" w:rsidRDefault="000A7F9A" w:rsidP="00415410">
      <w:pPr>
        <w:spacing w:after="0" w:line="240" w:lineRule="auto"/>
        <w:ind w:firstLine="426"/>
        <w:jc w:val="both"/>
        <w:rPr>
          <w:rFonts w:ascii="Cambria" w:hAnsi="Cambria" w:cs="Times New Roman"/>
          <w:color w:val="000000"/>
          <w:sz w:val="10"/>
          <w:szCs w:val="10"/>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167703" w:rsidRPr="00752BF5" w:rsidRDefault="00167703"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b/>
          <w:color w:val="000000"/>
          <w:sz w:val="24"/>
          <w:szCs w:val="24"/>
        </w:rPr>
        <w:t xml:space="preserve"> </w:t>
      </w:r>
      <w:r w:rsidRPr="00CB49CE">
        <w:rPr>
          <w:rFonts w:ascii="Cambria" w:hAnsi="Cambria" w:cs="Times New Roman"/>
          <w:color w:val="000000"/>
          <w:sz w:val="24"/>
          <w:szCs w:val="24"/>
        </w:rPr>
        <w:t>da</w:t>
      </w:r>
    </w:p>
    <w:p w:rsidR="00DB12B0" w:rsidRPr="00CB49CE" w:rsidRDefault="00DB12B0" w:rsidP="00DB12B0">
      <w:pPr>
        <w:pStyle w:val="ListParagraph"/>
        <w:spacing w:after="0" w:line="240" w:lineRule="auto"/>
        <w:ind w:left="0"/>
        <w:jc w:val="both"/>
        <w:rPr>
          <w:rFonts w:ascii="Cambria" w:hAnsi="Cambria" w:cs="Times New Roman"/>
          <w:color w:val="000000"/>
          <w:sz w:val="24"/>
          <w:szCs w:val="24"/>
        </w:rPr>
      </w:pPr>
      <w:r w:rsidRPr="00CB49CE">
        <w:rPr>
          <w:rFonts w:ascii="Cambria" w:hAnsi="Cambria"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DB12B0" w:rsidRPr="006C4ABF" w:rsidRDefault="00DB12B0" w:rsidP="00DB12B0">
      <w:pPr>
        <w:spacing w:after="0" w:line="240" w:lineRule="auto"/>
        <w:jc w:val="both"/>
        <w:rPr>
          <w:rFonts w:ascii="Cambria" w:hAnsi="Cambria" w:cs="Times New Roman"/>
          <w:color w:val="000000"/>
          <w:sz w:val="24"/>
          <w:szCs w:val="24"/>
          <w:lang w:val="sr-Latn-CS"/>
        </w:rPr>
      </w:pPr>
      <w:r w:rsidRPr="00CB49CE">
        <w:rPr>
          <w:rFonts w:ascii="Cambria" w:hAnsi="Cambria" w:cs="Times New Roman"/>
          <w:color w:val="000000"/>
          <w:sz w:val="24"/>
          <w:szCs w:val="24"/>
          <w:lang w:val="sr-Latn-CS"/>
        </w:rPr>
        <w:t xml:space="preserve">a) </w:t>
      </w:r>
      <w:r w:rsidRPr="006C4ABF">
        <w:rPr>
          <w:rFonts w:ascii="Cambria" w:hAnsi="Cambria" w:cs="Times New Roman"/>
          <w:color w:val="000000"/>
          <w:sz w:val="24"/>
          <w:szCs w:val="24"/>
          <w:lang w:val="sr-Latn-CS"/>
        </w:rPr>
        <w:t xml:space="preserve">Rok izvršenja ugovora je </w:t>
      </w:r>
      <w:r w:rsidR="006C4ABF" w:rsidRPr="006C4ABF">
        <w:rPr>
          <w:rFonts w:ascii="Cambria" w:hAnsi="Cambria"/>
          <w:sz w:val="24"/>
          <w:szCs w:val="24"/>
        </w:rPr>
        <w:t>godinu dana od dana potpisivanja</w:t>
      </w:r>
      <w:r w:rsidRPr="006C4ABF">
        <w:rPr>
          <w:rFonts w:ascii="Cambria" w:hAnsi="Cambria" w:cs="Times New Roman"/>
          <w:color w:val="000000"/>
          <w:sz w:val="24"/>
          <w:szCs w:val="24"/>
          <w:lang w:val="sr-Latn-CS"/>
        </w:rPr>
        <w:t>.</w:t>
      </w:r>
    </w:p>
    <w:p w:rsidR="00DB12B0" w:rsidRPr="00CB49CE" w:rsidRDefault="00DB12B0" w:rsidP="00DB12B0">
      <w:pPr>
        <w:spacing w:after="0" w:line="240" w:lineRule="auto"/>
        <w:jc w:val="both"/>
        <w:rPr>
          <w:rFonts w:ascii="Cambria" w:hAnsi="Cambria" w:cs="Times New Roman"/>
          <w:color w:val="000000"/>
          <w:sz w:val="24"/>
          <w:szCs w:val="24"/>
          <w:lang w:val="pl-PL"/>
        </w:rPr>
      </w:pPr>
      <w:r w:rsidRPr="00CB49CE">
        <w:rPr>
          <w:rFonts w:ascii="Cambria" w:hAnsi="Cambria" w:cs="Times New Roman"/>
          <w:color w:val="000000"/>
          <w:sz w:val="24"/>
          <w:szCs w:val="24"/>
          <w:lang w:val="pl-PL"/>
        </w:rPr>
        <w:t xml:space="preserve">b) Mjesto izvršenja ugovora </w:t>
      </w:r>
      <w:r w:rsidRPr="00B433AD">
        <w:rPr>
          <w:rFonts w:ascii="Cambria" w:hAnsi="Cambria" w:cs="Times New Roman"/>
          <w:color w:val="000000"/>
          <w:sz w:val="24"/>
          <w:szCs w:val="24"/>
          <w:lang w:val="pl-PL"/>
        </w:rPr>
        <w:t xml:space="preserve">je </w:t>
      </w:r>
      <w:r w:rsidRPr="00B433AD">
        <w:rPr>
          <w:rFonts w:ascii="Cambria" w:hAnsi="Cambria" w:cs="Arial"/>
          <w:sz w:val="24"/>
          <w:szCs w:val="24"/>
          <w:lang w:val="sr-Latn-CS"/>
        </w:rPr>
        <w:t xml:space="preserve">u </w:t>
      </w:r>
      <w:r w:rsidR="00C6429A">
        <w:rPr>
          <w:rFonts w:ascii="Cambria" w:hAnsi="Cambria" w:cs="Arial"/>
          <w:sz w:val="24"/>
          <w:szCs w:val="24"/>
          <w:lang w:val="sr-Latn-CS"/>
        </w:rPr>
        <w:t>magacin Naručioca u Podgorici</w:t>
      </w:r>
      <w:r w:rsidRPr="00CB49CE">
        <w:rPr>
          <w:rFonts w:ascii="Cambria" w:hAnsi="Cambria" w:cs="Times New Roman"/>
          <w:color w:val="000000"/>
          <w:sz w:val="24"/>
          <w:szCs w:val="24"/>
          <w:lang w:val="pl-PL"/>
        </w:rPr>
        <w:t>.</w:t>
      </w:r>
    </w:p>
    <w:p w:rsidR="005820EC" w:rsidRPr="00752BF5" w:rsidRDefault="005820EC"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F53605" w:rsidRPr="00563E61" w:rsidRDefault="00F53605" w:rsidP="00F53605">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F53605" w:rsidRDefault="00F53605" w:rsidP="00F53605">
      <w:pPr>
        <w:spacing w:after="0" w:line="240" w:lineRule="auto"/>
        <w:ind w:left="284"/>
        <w:jc w:val="both"/>
        <w:rPr>
          <w:rFonts w:asciiTheme="majorHAnsi" w:hAnsiTheme="majorHAnsi" w:cs="Times New Roman"/>
          <w:i/>
          <w:color w:val="000000"/>
          <w:sz w:val="24"/>
          <w:szCs w:val="24"/>
          <w:bdr w:val="single" w:sz="4" w:space="0" w:color="auto"/>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7</w:t>
      </w:r>
      <w:r w:rsidRPr="00563E61">
        <w:rPr>
          <w:rFonts w:asciiTheme="majorHAnsi" w:hAnsiTheme="majorHAnsi" w:cs="Times New Roman"/>
          <w:i/>
          <w:color w:val="000000"/>
          <w:sz w:val="24"/>
          <w:szCs w:val="24"/>
          <w:bdr w:val="single" w:sz="4" w:space="0" w:color="auto"/>
        </w:rPr>
        <w:t>0</w:t>
      </w:r>
    </w:p>
    <w:p w:rsidR="00F53605" w:rsidRPr="00563E61" w:rsidRDefault="00F53605" w:rsidP="00F53605">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sidR="00330E18">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2</w:t>
      </w:r>
      <w:r w:rsidRPr="00563E61">
        <w:rPr>
          <w:rFonts w:asciiTheme="majorHAnsi" w:hAnsiTheme="majorHAnsi" w:cs="Times New Roman"/>
          <w:i/>
          <w:color w:val="000000"/>
          <w:sz w:val="24"/>
          <w:szCs w:val="24"/>
          <w:bdr w:val="single" w:sz="4" w:space="0" w:color="auto"/>
        </w:rPr>
        <w:t>0</w:t>
      </w:r>
    </w:p>
    <w:p w:rsidR="00F53605" w:rsidRPr="00563E61" w:rsidRDefault="00F53605" w:rsidP="00F53605">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sidR="00330E18">
        <w:rPr>
          <w:rFonts w:asciiTheme="majorHAnsi" w:hAnsiTheme="majorHAnsi" w:cs="Times New Roman"/>
          <w:i/>
          <w:color w:val="000000"/>
          <w:sz w:val="24"/>
          <w:szCs w:val="24"/>
          <w:lang w:val="hr-HR"/>
        </w:rPr>
        <w:t>garantni period</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Default="00524A02" w:rsidP="0030190D">
      <w:pPr>
        <w:spacing w:after="0" w:line="240" w:lineRule="auto"/>
        <w:jc w:val="both"/>
        <w:rPr>
          <w:rFonts w:asciiTheme="majorHAnsi" w:hAnsiTheme="majorHAnsi" w:cs="Times New Roman"/>
          <w:color w:val="000000"/>
          <w:sz w:val="16"/>
          <w:szCs w:val="16"/>
          <w:bdr w:val="single" w:sz="4" w:space="0" w:color="auto"/>
          <w:lang w:val="sr-Latn-CS"/>
        </w:rPr>
      </w:pPr>
    </w:p>
    <w:p w:rsidR="00F53605" w:rsidRPr="00D5543B" w:rsidRDefault="00F53605" w:rsidP="0030190D">
      <w:pPr>
        <w:spacing w:after="0" w:line="240" w:lineRule="auto"/>
        <w:jc w:val="both"/>
        <w:rPr>
          <w:rFonts w:asciiTheme="majorHAnsi" w:hAnsiTheme="majorHAnsi" w:cs="Times New Roman"/>
          <w:color w:val="000000"/>
          <w:sz w:val="16"/>
          <w:szCs w:val="16"/>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7B7255" w:rsidRPr="007B7255">
        <w:rPr>
          <w:rFonts w:asciiTheme="majorHAnsi" w:hAnsiTheme="majorHAnsi" w:cs="Times New Roman"/>
          <w:b/>
          <w:color w:val="000000"/>
          <w:sz w:val="24"/>
          <w:szCs w:val="24"/>
          <w:u w:val="single"/>
          <w:lang w:val="pl-PL"/>
        </w:rPr>
        <w:t>1</w:t>
      </w:r>
      <w:r w:rsidR="00746E1A">
        <w:rPr>
          <w:rFonts w:asciiTheme="majorHAnsi" w:hAnsiTheme="majorHAnsi" w:cs="Times New Roman"/>
          <w:b/>
          <w:color w:val="000000"/>
          <w:sz w:val="24"/>
          <w:szCs w:val="24"/>
          <w:u w:val="single"/>
          <w:lang w:val="pl-PL"/>
        </w:rPr>
        <w:t>8</w:t>
      </w:r>
      <w:r w:rsidRPr="007B7255">
        <w:rPr>
          <w:rFonts w:asciiTheme="majorHAnsi" w:hAnsiTheme="majorHAnsi" w:cs="Times New Roman"/>
          <w:b/>
          <w:color w:val="000000"/>
          <w:sz w:val="24"/>
          <w:szCs w:val="24"/>
          <w:u w:val="single"/>
          <w:lang w:val="pl-PL"/>
        </w:rPr>
        <w:t>.</w:t>
      </w:r>
      <w:r w:rsidR="007B7255">
        <w:rPr>
          <w:rFonts w:asciiTheme="majorHAnsi" w:hAnsiTheme="majorHAnsi" w:cs="Times New Roman"/>
          <w:b/>
          <w:color w:val="000000"/>
          <w:sz w:val="24"/>
          <w:szCs w:val="24"/>
          <w:u w:val="single"/>
          <w:lang w:val="pl-PL"/>
        </w:rPr>
        <w:t>10</w:t>
      </w:r>
      <w:r w:rsidRPr="00E168A4">
        <w:rPr>
          <w:rFonts w:asciiTheme="majorHAnsi" w:hAnsiTheme="majorHAnsi" w:cs="Times New Roman"/>
          <w:b/>
          <w:color w:val="000000"/>
          <w:sz w:val="24"/>
          <w:szCs w:val="24"/>
          <w:u w:val="single"/>
          <w:lang w:val="pl-PL"/>
        </w:rPr>
        <w:t>.201</w:t>
      </w:r>
      <w:r w:rsidR="00F63DF1">
        <w:rPr>
          <w:rFonts w:asciiTheme="majorHAnsi" w:hAnsiTheme="majorHAnsi" w:cs="Times New Roman"/>
          <w:b/>
          <w:color w:val="000000"/>
          <w:sz w:val="24"/>
          <w:szCs w:val="24"/>
          <w:u w:val="single"/>
          <w:lang w:val="pl-PL"/>
        </w:rPr>
        <w:t>9</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804BDA" w:rsidRPr="00415410" w:rsidRDefault="00804BDA"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7B7255" w:rsidRPr="007B7255">
        <w:rPr>
          <w:rFonts w:asciiTheme="majorHAnsi" w:hAnsiTheme="majorHAnsi" w:cs="Times New Roman"/>
          <w:b/>
          <w:color w:val="000000"/>
          <w:sz w:val="24"/>
          <w:szCs w:val="24"/>
          <w:u w:val="single"/>
          <w:lang w:val="pl-PL"/>
        </w:rPr>
        <w:t>1</w:t>
      </w:r>
      <w:r w:rsidR="00746E1A">
        <w:rPr>
          <w:rFonts w:asciiTheme="majorHAnsi" w:hAnsiTheme="majorHAnsi" w:cs="Times New Roman"/>
          <w:b/>
          <w:color w:val="000000"/>
          <w:sz w:val="24"/>
          <w:szCs w:val="24"/>
          <w:u w:val="single"/>
          <w:lang w:val="pl-PL"/>
        </w:rPr>
        <w:t>8</w:t>
      </w:r>
      <w:r w:rsidRPr="007B7255">
        <w:rPr>
          <w:rFonts w:asciiTheme="majorHAnsi" w:hAnsiTheme="majorHAnsi" w:cs="Times New Roman"/>
          <w:b/>
          <w:color w:val="000000"/>
          <w:sz w:val="24"/>
          <w:szCs w:val="24"/>
          <w:u w:val="single"/>
          <w:lang w:val="pl-PL"/>
        </w:rPr>
        <w:t>.</w:t>
      </w:r>
      <w:r w:rsidR="007B7255" w:rsidRPr="007B7255">
        <w:rPr>
          <w:rFonts w:asciiTheme="majorHAnsi" w:hAnsiTheme="majorHAnsi" w:cs="Times New Roman"/>
          <w:b/>
          <w:color w:val="000000"/>
          <w:sz w:val="24"/>
          <w:szCs w:val="24"/>
          <w:u w:val="single"/>
          <w:lang w:val="pl-PL"/>
        </w:rPr>
        <w:t>10</w:t>
      </w:r>
      <w:r w:rsidRPr="007B7255">
        <w:rPr>
          <w:rFonts w:asciiTheme="majorHAnsi" w:hAnsiTheme="majorHAnsi" w:cs="Times New Roman"/>
          <w:b/>
          <w:color w:val="000000"/>
          <w:sz w:val="24"/>
          <w:szCs w:val="24"/>
          <w:u w:val="single"/>
          <w:lang w:val="pl-PL"/>
        </w:rPr>
        <w:t>.201</w:t>
      </w:r>
      <w:r w:rsidR="00F63DF1" w:rsidRPr="007B7255">
        <w:rPr>
          <w:rFonts w:asciiTheme="majorHAnsi" w:hAnsiTheme="majorHAnsi" w:cs="Times New Roman"/>
          <w:b/>
          <w:color w:val="000000"/>
          <w:sz w:val="24"/>
          <w:szCs w:val="24"/>
          <w:u w:val="single"/>
          <w:lang w:val="pl-PL"/>
        </w:rPr>
        <w:t>9</w:t>
      </w:r>
      <w:r w:rsidRPr="00E168A4">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415410"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F53605" w:rsidRDefault="00F53605"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7A3F92" w:rsidRDefault="007A3F92" w:rsidP="00B460F9">
      <w:pPr>
        <w:spacing w:after="0" w:line="240" w:lineRule="auto"/>
        <w:jc w:val="both"/>
        <w:rPr>
          <w:rFonts w:asciiTheme="majorHAnsi" w:hAnsiTheme="majorHAnsi" w:cs="Times New Roman"/>
          <w:b/>
          <w:bCs/>
          <w:color w:val="000000"/>
          <w:sz w:val="16"/>
          <w:szCs w:val="16"/>
        </w:rPr>
      </w:pPr>
    </w:p>
    <w:p w:rsidR="00F53605" w:rsidRPr="00DB12B0" w:rsidRDefault="00F53605"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415410"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C6429A">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DB12B0" w:rsidRDefault="00E3459D" w:rsidP="00F44B6A">
      <w:pPr>
        <w:spacing w:after="0" w:line="240" w:lineRule="auto"/>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DB12B0" w:rsidRDefault="00DB12B0" w:rsidP="00F44B6A">
      <w:pPr>
        <w:spacing w:after="0" w:line="240" w:lineRule="auto"/>
        <w:rPr>
          <w:rFonts w:asciiTheme="majorHAnsi" w:hAnsiTheme="majorHAnsi" w:cs="Times New Roman"/>
          <w:color w:val="000000"/>
          <w:sz w:val="24"/>
          <w:szCs w:val="24"/>
        </w:rPr>
      </w:pPr>
    </w:p>
    <w:p w:rsidR="00DB12B0" w:rsidRPr="00CB49CE" w:rsidRDefault="00DB12B0" w:rsidP="00DB12B0">
      <w:pPr>
        <w:spacing w:after="0" w:line="240" w:lineRule="auto"/>
        <w:jc w:val="both"/>
        <w:rPr>
          <w:rFonts w:ascii="Cambria" w:hAnsi="Cambria" w:cs="Times New Roman"/>
          <w:b/>
          <w:bCs/>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CB49CE">
        <w:rPr>
          <w:rFonts w:ascii="Cambria" w:hAnsi="Cambria" w:cs="Times New Roman"/>
          <w:b/>
          <w:bCs/>
          <w:color w:val="000000"/>
          <w:sz w:val="24"/>
          <w:szCs w:val="24"/>
        </w:rPr>
        <w:t>Sredstva finansijskog obezbjeđenja ugovora o javnoj nabavci</w:t>
      </w:r>
    </w:p>
    <w:p w:rsidR="00DB12B0" w:rsidRPr="00DB12B0" w:rsidRDefault="00DB12B0" w:rsidP="00DB12B0">
      <w:pPr>
        <w:spacing w:after="0" w:line="240" w:lineRule="auto"/>
        <w:jc w:val="both"/>
        <w:rPr>
          <w:rFonts w:ascii="Cambria" w:hAnsi="Cambria" w:cs="Times New Roman"/>
          <w:b/>
          <w:bCs/>
          <w:color w:val="000000"/>
          <w:sz w:val="10"/>
          <w:szCs w:val="10"/>
        </w:rPr>
      </w:pPr>
    </w:p>
    <w:p w:rsidR="00DB12B0" w:rsidRPr="00CB49CE" w:rsidRDefault="00DB12B0" w:rsidP="00DB12B0">
      <w:pPr>
        <w:spacing w:after="0" w:line="240" w:lineRule="auto"/>
        <w:jc w:val="both"/>
        <w:rPr>
          <w:rFonts w:ascii="Cambria" w:hAnsi="Cambria" w:cs="Times New Roman"/>
          <w:color w:val="000000"/>
          <w:sz w:val="24"/>
          <w:szCs w:val="24"/>
        </w:rPr>
      </w:pPr>
      <w:r w:rsidRPr="00CB49CE">
        <w:rPr>
          <w:rFonts w:ascii="Cambria" w:hAnsi="Cambria" w:cs="Times New Roman"/>
          <w:color w:val="000000"/>
          <w:sz w:val="24"/>
          <w:szCs w:val="24"/>
        </w:rPr>
        <w:t>Ponuđač čija ponuda bude izabrana kao najpovoljnija je dužan da prije zaključivanja ugovora o javnoj nabavci dostavi naručiocu:</w:t>
      </w:r>
    </w:p>
    <w:p w:rsidR="00DB12B0" w:rsidRDefault="00DB12B0" w:rsidP="00DB12B0">
      <w:pPr>
        <w:pStyle w:val="ListParagraph"/>
        <w:spacing w:before="0" w:after="0" w:line="240" w:lineRule="auto"/>
        <w:ind w:left="630" w:hanging="252"/>
        <w:jc w:val="both"/>
        <w:rPr>
          <w:rFonts w:ascii="Cambria" w:hAnsi="Cambria" w:cs="Times New Roman"/>
          <w:color w:val="000000"/>
          <w:sz w:val="24"/>
          <w:szCs w:val="24"/>
        </w:rPr>
      </w:pPr>
      <w:r w:rsidRPr="00CB49CE">
        <w:rPr>
          <w:rFonts w:ascii="Cambria" w:hAnsi="Cambria" w:cs="Times New Roman"/>
          <w:b/>
          <w:color w:val="000000"/>
          <w:sz w:val="24"/>
          <w:szCs w:val="24"/>
        </w:rPr>
        <w:sym w:font="Wingdings" w:char="F078"/>
      </w:r>
      <w:r w:rsidRPr="00CB49CE">
        <w:rPr>
          <w:rFonts w:ascii="Cambria" w:hAnsi="Cambria" w:cs="Times New Roman"/>
          <w:color w:val="000000"/>
          <w:sz w:val="24"/>
          <w:szCs w:val="24"/>
        </w:rPr>
        <w:t xml:space="preserve"> </w:t>
      </w:r>
      <w:r w:rsidRPr="004114CA">
        <w:rPr>
          <w:rFonts w:ascii="Cambria" w:hAnsi="Cambria" w:cs="Times New Roman"/>
          <w:color w:val="000000"/>
          <w:sz w:val="24"/>
          <w:szCs w:val="24"/>
        </w:rPr>
        <w:t>garanciju za dobro izvršenje ugovora u iznosu od 5 % od vrijednosti ugovora</w:t>
      </w:r>
    </w:p>
    <w:p w:rsidR="0003728B" w:rsidRPr="0003728B" w:rsidRDefault="0043668F" w:rsidP="0003728B">
      <w:pPr>
        <w:spacing w:after="0" w:line="240" w:lineRule="auto"/>
        <w:jc w:val="both"/>
        <w:rPr>
          <w:rFonts w:ascii="Cambria" w:hAnsi="Cambria"/>
          <w:sz w:val="23"/>
          <w:szCs w:val="23"/>
          <w:lang w:val="sr-Latn-CS"/>
        </w:rPr>
      </w:pPr>
      <w:r>
        <w:rPr>
          <w:rFonts w:ascii="Cambria" w:hAnsi="Cambria"/>
          <w:sz w:val="23"/>
          <w:szCs w:val="23"/>
          <w:lang w:val="sr-Latn-CS"/>
        </w:rPr>
        <w:t xml:space="preserve">Rok važnosti  garancije je </w:t>
      </w:r>
      <w:r w:rsidRPr="00CB49CE">
        <w:rPr>
          <w:rFonts w:ascii="Cambria" w:hAnsi="Cambria"/>
          <w:sz w:val="23"/>
          <w:szCs w:val="23"/>
          <w:lang w:val="sr-Latn-CS"/>
        </w:rPr>
        <w:t>7</w:t>
      </w:r>
      <w:r w:rsidRPr="00B30935">
        <w:rPr>
          <w:rFonts w:ascii="Cambria" w:hAnsi="Cambria"/>
          <w:sz w:val="23"/>
          <w:szCs w:val="23"/>
          <w:lang w:val="sr-Latn-CS"/>
        </w:rPr>
        <w:t xml:space="preserve"> </w:t>
      </w:r>
      <w:r>
        <w:rPr>
          <w:rFonts w:ascii="Cambria" w:hAnsi="Cambria"/>
          <w:sz w:val="23"/>
          <w:szCs w:val="23"/>
          <w:lang w:val="sr-Latn-CS"/>
        </w:rPr>
        <w:t>(sedam) dana duži</w:t>
      </w:r>
      <w:r w:rsidRPr="00CB49CE">
        <w:rPr>
          <w:rFonts w:ascii="Cambria" w:hAnsi="Cambria"/>
          <w:sz w:val="23"/>
          <w:szCs w:val="23"/>
          <w:lang w:val="sr-Latn-CS"/>
        </w:rPr>
        <w:t xml:space="preserve"> od </w:t>
      </w:r>
      <w:r w:rsidR="0003728B">
        <w:rPr>
          <w:rFonts w:ascii="Cambria" w:hAnsi="Cambria" w:cs="Times New Roman"/>
          <w:color w:val="000000"/>
          <w:sz w:val="24"/>
          <w:szCs w:val="24"/>
          <w:lang w:val="sr-Latn-CS"/>
        </w:rPr>
        <w:t>r</w:t>
      </w:r>
      <w:r w:rsidR="0003728B" w:rsidRPr="006C4ABF">
        <w:rPr>
          <w:rFonts w:ascii="Cambria" w:hAnsi="Cambria" w:cs="Times New Roman"/>
          <w:color w:val="000000"/>
          <w:sz w:val="24"/>
          <w:szCs w:val="24"/>
          <w:lang w:val="sr-Latn-CS"/>
        </w:rPr>
        <w:t>ok</w:t>
      </w:r>
      <w:r w:rsidR="0003728B">
        <w:rPr>
          <w:rFonts w:ascii="Cambria" w:hAnsi="Cambria" w:cs="Times New Roman"/>
          <w:color w:val="000000"/>
          <w:sz w:val="24"/>
          <w:szCs w:val="24"/>
          <w:lang w:val="sr-Latn-CS"/>
        </w:rPr>
        <w:t>a</w:t>
      </w:r>
      <w:r w:rsidR="0003728B" w:rsidRPr="006C4ABF">
        <w:rPr>
          <w:rFonts w:ascii="Cambria" w:hAnsi="Cambria" w:cs="Times New Roman"/>
          <w:color w:val="000000"/>
          <w:sz w:val="24"/>
          <w:szCs w:val="24"/>
          <w:lang w:val="sr-Latn-CS"/>
        </w:rPr>
        <w:t xml:space="preserve"> izvršenja ugovora </w:t>
      </w:r>
      <w:r w:rsidRPr="00CB49CE">
        <w:rPr>
          <w:rFonts w:ascii="Cambria" w:hAnsi="Cambria"/>
          <w:sz w:val="23"/>
          <w:szCs w:val="23"/>
          <w:lang w:val="sr-Latn-CS"/>
        </w:rPr>
        <w:t xml:space="preserve">iz </w:t>
      </w:r>
      <w:r w:rsidR="0003728B">
        <w:rPr>
          <w:rFonts w:ascii="Cambria" w:hAnsi="Cambria"/>
          <w:sz w:val="23"/>
          <w:szCs w:val="23"/>
          <w:lang w:val="sr-Latn-CS"/>
        </w:rPr>
        <w:t>tačke X ovog Poziva</w:t>
      </w:r>
      <w:r w:rsidRPr="00CB49CE">
        <w:rPr>
          <w:rFonts w:ascii="Cambria" w:hAnsi="Cambria"/>
          <w:sz w:val="23"/>
          <w:szCs w:val="23"/>
          <w:lang w:val="sr-Latn-CS"/>
        </w:rPr>
        <w:t xml:space="preserve"> i koju Naručilac može aktivirati </w:t>
      </w:r>
      <w:r w:rsidR="0003728B" w:rsidRPr="0003728B">
        <w:rPr>
          <w:rFonts w:ascii="Cambria" w:hAnsi="Cambria"/>
          <w:sz w:val="23"/>
          <w:szCs w:val="23"/>
          <w:lang w:val="sr-Latn-CS"/>
        </w:rPr>
        <w:t xml:space="preserve">u svakom momentu </w:t>
      </w:r>
      <w:r w:rsidR="0003728B" w:rsidRPr="0003728B">
        <w:rPr>
          <w:rFonts w:asciiTheme="majorHAnsi" w:hAnsiTheme="majorHAnsi" w:cs="Times New Roman"/>
          <w:sz w:val="23"/>
          <w:szCs w:val="23"/>
        </w:rPr>
        <w:t>nakon nastanka razloga na koji se odnosi</w:t>
      </w:r>
      <w:r w:rsidR="0003728B" w:rsidRPr="0003728B">
        <w:rPr>
          <w:rFonts w:ascii="Cambria" w:hAnsi="Cambria"/>
          <w:sz w:val="23"/>
          <w:szCs w:val="23"/>
          <w:lang w:val="sr-Latn-CS"/>
        </w:rPr>
        <w:t>.</w:t>
      </w:r>
    </w:p>
    <w:p w:rsidR="0043668F" w:rsidRPr="00CB49CE" w:rsidRDefault="0043668F" w:rsidP="0043668F">
      <w:pPr>
        <w:spacing w:after="0" w:line="240" w:lineRule="auto"/>
        <w:jc w:val="both"/>
        <w:rPr>
          <w:rFonts w:ascii="Cambria" w:hAnsi="Cambria"/>
          <w:sz w:val="23"/>
          <w:szCs w:val="23"/>
          <w:lang w:val="sr-Latn-CS"/>
        </w:rPr>
      </w:pPr>
      <w:r w:rsidRPr="00CB49CE">
        <w:rPr>
          <w:rFonts w:ascii="Cambria" w:hAnsi="Cambria"/>
          <w:sz w:val="23"/>
          <w:szCs w:val="23"/>
          <w:lang w:val="sr-Latn-CS"/>
        </w:rPr>
        <w:t>.</w:t>
      </w:r>
    </w:p>
    <w:p w:rsidR="00520074" w:rsidRPr="00CB49CE" w:rsidRDefault="00520074" w:rsidP="00DB12B0">
      <w:pPr>
        <w:pStyle w:val="ListParagraph"/>
        <w:spacing w:before="0" w:after="0" w:line="240" w:lineRule="auto"/>
        <w:ind w:left="630" w:hanging="252"/>
        <w:jc w:val="both"/>
        <w:rPr>
          <w:rFonts w:ascii="Cambria" w:hAnsi="Cambria" w:cs="Times New Roman"/>
          <w:color w:val="000000"/>
          <w:sz w:val="24"/>
          <w:szCs w:val="24"/>
        </w:rPr>
      </w:pPr>
    </w:p>
    <w:p w:rsidR="00876671" w:rsidRDefault="00B460F9" w:rsidP="00F44B6A">
      <w:pPr>
        <w:spacing w:after="0" w:line="240" w:lineRule="auto"/>
        <w:rPr>
          <w:rFonts w:asciiTheme="majorHAnsi" w:hAnsiTheme="majorHAnsi" w:cs="Times New Roman"/>
          <w:color w:val="000000"/>
          <w:sz w:val="24"/>
          <w:szCs w:val="24"/>
        </w:rPr>
        <w:sectPr w:rsidR="00876671" w:rsidSect="00DB12B0">
          <w:headerReference w:type="default" r:id="rId12"/>
          <w:footerReference w:type="even" r:id="rId13"/>
          <w:footerReference w:type="default" r:id="rId14"/>
          <w:headerReference w:type="first" r:id="rId15"/>
          <w:footerReference w:type="first" r:id="rId16"/>
          <w:pgSz w:w="11906" w:h="16838" w:code="9"/>
          <w:pgMar w:top="1260" w:right="1417" w:bottom="1170" w:left="1417" w:header="708" w:footer="363" w:gutter="0"/>
          <w:cols w:space="708"/>
          <w:titlePg/>
          <w:rtlGutter/>
          <w:docGrid w:linePitch="360"/>
        </w:sect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520074" w:rsidRDefault="00520074" w:rsidP="00EF1051">
      <w:pPr>
        <w:spacing w:after="0"/>
        <w:rPr>
          <w:rFonts w:ascii="Cambria" w:hAnsi="Cambria" w:cs="Times New Roman"/>
          <w:color w:val="000000"/>
          <w:sz w:val="24"/>
          <w:szCs w:val="24"/>
        </w:rPr>
      </w:pPr>
      <w:bookmarkStart w:id="7" w:name="_Toc416180135"/>
      <w:bookmarkStart w:id="8" w:name="_Toc418775196"/>
    </w:p>
    <w:tbl>
      <w:tblPr>
        <w:tblpPr w:leftFromText="180" w:rightFromText="180" w:vertAnchor="text" w:tblpY="1"/>
        <w:tblOverlap w:val="never"/>
        <w:tblW w:w="9917" w:type="dxa"/>
        <w:tblCellSpacing w:w="20" w:type="dxa"/>
        <w:tblInd w:w="-3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760"/>
        <w:gridCol w:w="3487"/>
        <w:gridCol w:w="3780"/>
        <w:gridCol w:w="1170"/>
        <w:gridCol w:w="720"/>
      </w:tblGrid>
      <w:tr w:rsidR="00FB13F4" w:rsidRPr="00C41B38" w:rsidTr="00C41B38">
        <w:trPr>
          <w:cantSplit/>
          <w:trHeight w:val="1134"/>
          <w:tblCellSpacing w:w="20" w:type="dxa"/>
        </w:trPr>
        <w:tc>
          <w:tcPr>
            <w:tcW w:w="70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R</w:t>
            </w:r>
          </w:p>
          <w:p w:rsidR="00FB13F4" w:rsidRPr="00C41B38" w:rsidRDefault="00FB13F4" w:rsidP="00C6429A">
            <w:pPr>
              <w:spacing w:after="0" w:line="240" w:lineRule="auto"/>
              <w:jc w:val="center"/>
              <w:rPr>
                <w:rFonts w:asciiTheme="majorHAnsi" w:hAnsiTheme="majorHAnsi" w:cs="Arial"/>
                <w:lang w:val="sv-SE"/>
              </w:rPr>
            </w:pPr>
            <w:r w:rsidRPr="00C41B38">
              <w:rPr>
                <w:rFonts w:asciiTheme="majorHAnsi" w:hAnsiTheme="majorHAnsi" w:cs="Times New Roman"/>
                <w:b/>
                <w:bCs/>
                <w:color w:val="000000"/>
                <w:lang w:val="sr-Latn-CS" w:eastAsia="sr-Latn-CS"/>
              </w:rPr>
              <w:t>br</w:t>
            </w:r>
          </w:p>
        </w:tc>
        <w:tc>
          <w:tcPr>
            <w:tcW w:w="3447" w:type="dxa"/>
            <w:shd w:val="pct12" w:color="auto" w:fill="auto"/>
            <w:vAlign w:val="center"/>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Opis predmeta nabavke</w:t>
            </w:r>
          </w:p>
        </w:tc>
        <w:tc>
          <w:tcPr>
            <w:tcW w:w="374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Bitne karakteristike predmeta nabavke u pogledu kvaliteta, performansi i/ili dimenzija</w:t>
            </w:r>
          </w:p>
        </w:tc>
        <w:tc>
          <w:tcPr>
            <w:tcW w:w="1130" w:type="dxa"/>
            <w:shd w:val="pct12" w:color="auto" w:fill="auto"/>
            <w:vAlign w:val="center"/>
            <w:hideMark/>
          </w:tcPr>
          <w:p w:rsidR="00FB13F4" w:rsidRPr="00C41B38" w:rsidRDefault="00FB13F4" w:rsidP="00C6429A">
            <w:pPr>
              <w:spacing w:after="0" w:line="240" w:lineRule="auto"/>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Jedinica mjere</w:t>
            </w:r>
          </w:p>
        </w:tc>
        <w:tc>
          <w:tcPr>
            <w:tcW w:w="660" w:type="dxa"/>
            <w:shd w:val="pct12" w:color="auto" w:fill="auto"/>
            <w:textDirection w:val="btLr"/>
          </w:tcPr>
          <w:p w:rsidR="00FB13F4" w:rsidRPr="00C41B38" w:rsidRDefault="00FB13F4" w:rsidP="00C6429A">
            <w:pPr>
              <w:spacing w:after="0" w:line="240" w:lineRule="auto"/>
              <w:ind w:left="113" w:right="113"/>
              <w:jc w:val="center"/>
              <w:rPr>
                <w:rFonts w:asciiTheme="majorHAnsi" w:hAnsiTheme="majorHAnsi" w:cs="Times New Roman"/>
                <w:b/>
                <w:bCs/>
                <w:color w:val="000000"/>
                <w:lang w:val="sr-Latn-CS" w:eastAsia="sr-Latn-CS"/>
              </w:rPr>
            </w:pPr>
            <w:r w:rsidRPr="00C41B38">
              <w:rPr>
                <w:rFonts w:asciiTheme="majorHAnsi" w:hAnsiTheme="majorHAnsi" w:cs="Times New Roman"/>
                <w:b/>
                <w:bCs/>
                <w:color w:val="000000"/>
                <w:lang w:val="sr-Latn-CS" w:eastAsia="sr-Latn-CS"/>
              </w:rPr>
              <w:t>Količina</w:t>
            </w:r>
          </w:p>
        </w:tc>
      </w:tr>
      <w:tr w:rsidR="00C41B38" w:rsidRPr="00C41B38" w:rsidTr="00C41B38">
        <w:trPr>
          <w:trHeight w:val="18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hideMark/>
          </w:tcPr>
          <w:p w:rsidR="00C41B38" w:rsidRPr="00C41B38" w:rsidRDefault="00C41B38" w:rsidP="008060CB">
            <w:pPr>
              <w:tabs>
                <w:tab w:val="left" w:pos="6855"/>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Modul KS/KT.A,Kammrelajs-BG24V,S97914-A2284-A55-1</w:t>
            </w:r>
            <w:r w:rsidRPr="00C41B38">
              <w:rPr>
                <w:rFonts w:asciiTheme="majorHAnsi" w:hAnsiTheme="majorHAnsi" w:cs="Times New Roman"/>
                <w:lang w:val="sr-Latn-CS" w:eastAsia="en-GB"/>
              </w:rPr>
              <w:tab/>
            </w:r>
          </w:p>
        </w:tc>
        <w:tc>
          <w:tcPr>
            <w:tcW w:w="3740" w:type="dxa"/>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KS/KT.A,Kammrelajs-BG24V,S97914-A2284-A55-1</w:t>
            </w:r>
          </w:p>
        </w:tc>
        <w:tc>
          <w:tcPr>
            <w:tcW w:w="1130" w:type="dxa"/>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kom</w:t>
            </w:r>
          </w:p>
        </w:tc>
        <w:tc>
          <w:tcPr>
            <w:tcW w:w="660" w:type="dxa"/>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6885"/>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Modul LZA-R1. S97914-A2284-A54-1   </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LZA-R1. S97914-A2284-A54-1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Ispravljač za PP ELEKSA 24V, 40A TIP: E230 G24/40 Bwru-PDE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PP ELEKSA 24V, 40A TIP: E230 G24/40 Bwru-PDE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7953"/>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Kammerelais Siemens ili ekvivalentno V23054 – E3019-W208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V23054 – E3019-W208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komplet</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Kammerelais Siemens ili ekvivalentno V23054 – E3019-W209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V23054 – E3019-W209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komplet</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Ulazni Modul za PLC 6AG1 326-2BF40-2AB0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PLC 6AG1 326-2BF40-2AB0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2</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Ulazni Modul za PLC 6AG1 326-1BK02-2AB0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PLC 6AG1 326-1BK02-2AB0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6900"/>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Elektronska jedinica E-Es 30 CA-2 za PP GFSU LC 09</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E-Es 30 CA-2 za PP GFSU LC 09</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5580"/>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Motka za PP prelaz L-3,5m</w:t>
            </w:r>
            <w:r w:rsidRPr="00C41B38">
              <w:rPr>
                <w:rFonts w:asciiTheme="majorHAnsi" w:hAnsiTheme="majorHAnsi" w:cs="Times New Roman"/>
                <w:lang w:val="sr-Latn-CS" w:eastAsia="en-GB"/>
              </w:rPr>
              <w:tab/>
              <w:t xml:space="preserve">                        </w:t>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za PP prelaz L-3,5m</w:t>
            </w:r>
            <w:r w:rsidRPr="00C41B38">
              <w:rPr>
                <w:rFonts w:asciiTheme="majorHAnsi" w:hAnsiTheme="majorHAnsi" w:cs="Times New Roman"/>
                <w:lang w:val="sr-Latn-CS" w:eastAsia="en-GB"/>
              </w:rPr>
              <w:tab/>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6</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Rele PR59C-0024, 24V=100MA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PR59C-0024, 24V=100MA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5</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Kontrolnici otvaranja/zatvaranja prelaza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8</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Trouglasta ploča za signal za PP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za signal za PP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3</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6495"/>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Laterna za signal od PP-a</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od PP-a</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6870"/>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Senzor točka RSR 180, Fraucher ili ekvivalentno bez pridržnog pribora    </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RSR 180, Fraucher ili ekvivalentno bez pridržnog pribora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left" w:pos="3237"/>
                <w:tab w:val="left" w:pos="8348"/>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ASB10B GS03 Fraucher Sensortehnic ili ekvivalentno</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4</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right" w:pos="6301"/>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Signalna sijalica signala 1820,12V,20/20W</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1820,12V,20/20W</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100</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right" w:pos="6301"/>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Pokazna sijalica 24V,50mA (bijela) C25230-F3-C2           </w:t>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24V,50mA (bijela) C25230-F3-C2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100</w:t>
            </w:r>
          </w:p>
        </w:tc>
      </w:tr>
      <w:tr w:rsidR="00C41B38" w:rsidRPr="00C41B38" w:rsidTr="00C41B38">
        <w:trPr>
          <w:trHeight w:val="233"/>
          <w:tblCellSpacing w:w="20" w:type="dxa"/>
        </w:trPr>
        <w:tc>
          <w:tcPr>
            <w:tcW w:w="700" w:type="dxa"/>
            <w:shd w:val="clear" w:color="auto" w:fill="D9D9D9" w:themeFill="background1" w:themeFillShade="D9"/>
            <w:vAlign w:val="center"/>
            <w:hideMark/>
          </w:tcPr>
          <w:p w:rsidR="00C41B38" w:rsidRPr="00C41B38" w:rsidRDefault="00C41B38" w:rsidP="00E17A36">
            <w:pPr>
              <w:pStyle w:val="ListParagraph"/>
              <w:numPr>
                <w:ilvl w:val="0"/>
                <w:numId w:val="28"/>
              </w:numPr>
              <w:spacing w:after="0" w:line="240" w:lineRule="auto"/>
              <w:jc w:val="both"/>
              <w:rPr>
                <w:rFonts w:asciiTheme="majorHAnsi" w:hAnsiTheme="majorHAnsi" w:cs="Arial"/>
                <w:lang w:val="sv-SE"/>
              </w:rPr>
            </w:pPr>
          </w:p>
        </w:tc>
        <w:tc>
          <w:tcPr>
            <w:tcW w:w="3447" w:type="dxa"/>
            <w:shd w:val="clear" w:color="auto" w:fill="auto"/>
            <w:hideMark/>
          </w:tcPr>
          <w:p w:rsidR="00C41B38" w:rsidRPr="00C41B38" w:rsidRDefault="00C41B38" w:rsidP="008060CB">
            <w:pPr>
              <w:tabs>
                <w:tab w:val="right" w:pos="6301"/>
              </w:tabs>
              <w:spacing w:after="0" w:line="240" w:lineRule="auto"/>
              <w:rPr>
                <w:rFonts w:asciiTheme="majorHAnsi" w:hAnsiTheme="majorHAnsi" w:cs="Times New Roman"/>
                <w:lang w:val="sr-Latn-CS" w:eastAsia="en-GB"/>
              </w:rPr>
            </w:pPr>
            <w:r w:rsidRPr="00C41B38">
              <w:rPr>
                <w:rFonts w:asciiTheme="majorHAnsi" w:hAnsiTheme="majorHAnsi" w:cs="Times New Roman"/>
                <w:lang w:val="sr-Latn-CS" w:eastAsia="en-GB"/>
              </w:rPr>
              <w:t xml:space="preserve">Pokazna sijalica 24V ,50mA (crvena) C25230-F3-C2        </w:t>
            </w:r>
            <w:r w:rsidRPr="00C41B38">
              <w:rPr>
                <w:rFonts w:asciiTheme="majorHAnsi" w:hAnsiTheme="majorHAnsi" w:cs="Times New Roman"/>
                <w:lang w:val="sr-Latn-CS" w:eastAsia="en-GB"/>
              </w:rPr>
              <w:tab/>
            </w:r>
          </w:p>
        </w:tc>
        <w:tc>
          <w:tcPr>
            <w:tcW w:w="3740" w:type="dxa"/>
            <w:shd w:val="clear" w:color="auto" w:fill="auto"/>
            <w:vAlign w:val="center"/>
          </w:tcPr>
          <w:p w:rsidR="00C41B38" w:rsidRPr="00C41B38" w:rsidRDefault="00C41B38" w:rsidP="00C6429A">
            <w:pPr>
              <w:spacing w:after="0" w:line="240" w:lineRule="auto"/>
              <w:rPr>
                <w:rFonts w:asciiTheme="majorHAnsi" w:hAnsiTheme="majorHAnsi"/>
                <w:lang w:val="sr-Latn-CS"/>
              </w:rPr>
            </w:pPr>
            <w:r w:rsidRPr="00C41B38">
              <w:rPr>
                <w:rFonts w:asciiTheme="majorHAnsi" w:hAnsiTheme="majorHAnsi" w:cs="Times New Roman"/>
                <w:lang w:val="sr-Latn-CS" w:eastAsia="en-GB"/>
              </w:rPr>
              <w:t xml:space="preserve">24V ,50mA (crvena) C25230-F3-C2        </w:t>
            </w:r>
          </w:p>
        </w:tc>
        <w:tc>
          <w:tcPr>
            <w:tcW w:w="1130" w:type="dxa"/>
            <w:shd w:val="clear" w:color="auto" w:fill="auto"/>
            <w:vAlign w:val="center"/>
          </w:tcPr>
          <w:p w:rsidR="00C41B38" w:rsidRPr="00C41B38" w:rsidRDefault="00C41B38" w:rsidP="00C41B38">
            <w:pPr>
              <w:spacing w:after="0"/>
              <w:jc w:val="center"/>
              <w:rPr>
                <w:rFonts w:asciiTheme="majorHAnsi" w:hAnsiTheme="majorHAnsi"/>
              </w:rPr>
            </w:pPr>
            <w:r w:rsidRPr="00C41B38">
              <w:rPr>
                <w:rFonts w:asciiTheme="majorHAnsi" w:hAnsiTheme="majorHAnsi" w:cs="Times New Roman"/>
                <w:lang w:val="sr-Latn-CS" w:eastAsia="en-GB"/>
              </w:rPr>
              <w:t>kom</w:t>
            </w:r>
          </w:p>
        </w:tc>
        <w:tc>
          <w:tcPr>
            <w:tcW w:w="660" w:type="dxa"/>
            <w:shd w:val="clear" w:color="auto" w:fill="auto"/>
            <w:vAlign w:val="center"/>
          </w:tcPr>
          <w:p w:rsidR="00C41B38" w:rsidRPr="00C41B38" w:rsidRDefault="00C41B38" w:rsidP="00C41B38">
            <w:pPr>
              <w:spacing w:after="0" w:line="240" w:lineRule="auto"/>
              <w:jc w:val="center"/>
              <w:rPr>
                <w:rFonts w:asciiTheme="majorHAnsi" w:hAnsiTheme="majorHAnsi" w:cs="Times New Roman"/>
                <w:lang w:val="sr-Latn-CS" w:eastAsia="en-GB"/>
              </w:rPr>
            </w:pPr>
            <w:r w:rsidRPr="00C41B38">
              <w:rPr>
                <w:rFonts w:asciiTheme="majorHAnsi" w:hAnsiTheme="majorHAnsi" w:cs="Times New Roman"/>
                <w:lang w:val="sr-Latn-CS" w:eastAsia="en-GB"/>
              </w:rPr>
              <w:t>100</w:t>
            </w:r>
          </w:p>
        </w:tc>
      </w:tr>
    </w:tbl>
    <w:p w:rsidR="000F5FAF" w:rsidRDefault="00C6429A" w:rsidP="00F22FC5">
      <w:pPr>
        <w:spacing w:after="0"/>
        <w:jc w:val="both"/>
        <w:rPr>
          <w:rFonts w:asciiTheme="majorHAnsi" w:hAnsiTheme="majorHAnsi" w:cstheme="minorHAnsi"/>
          <w:sz w:val="23"/>
          <w:szCs w:val="23"/>
        </w:rPr>
      </w:pPr>
      <w:r>
        <w:rPr>
          <w:rFonts w:asciiTheme="majorHAnsi" w:hAnsiTheme="majorHAnsi" w:cstheme="minorHAnsi"/>
          <w:sz w:val="23"/>
          <w:szCs w:val="23"/>
        </w:rPr>
        <w:br w:type="textWrapping" w:clear="all"/>
      </w:r>
    </w:p>
    <w:p w:rsidR="00C41B38" w:rsidRDefault="00C41B38" w:rsidP="00F22FC5">
      <w:pPr>
        <w:spacing w:after="0"/>
        <w:jc w:val="both"/>
        <w:rPr>
          <w:rFonts w:asciiTheme="majorHAnsi" w:hAnsiTheme="majorHAnsi" w:cstheme="minorHAnsi"/>
          <w:sz w:val="23"/>
          <w:szCs w:val="23"/>
        </w:rPr>
      </w:pPr>
    </w:p>
    <w:p w:rsidR="00C41B38" w:rsidRPr="0064546A" w:rsidRDefault="00C41B38" w:rsidP="00F22FC5">
      <w:pPr>
        <w:spacing w:after="0"/>
        <w:jc w:val="both"/>
        <w:rPr>
          <w:rFonts w:asciiTheme="majorHAnsi" w:hAnsiTheme="majorHAnsi" w:cstheme="minorHAnsi"/>
          <w:sz w:val="23"/>
          <w:szCs w:val="23"/>
        </w:rPr>
      </w:pPr>
    </w:p>
    <w:p w:rsidR="005132DC" w:rsidRPr="005132DC" w:rsidRDefault="005132DC" w:rsidP="005132DC">
      <w:pPr>
        <w:spacing w:after="0" w:line="240" w:lineRule="auto"/>
        <w:rPr>
          <w:rFonts w:asciiTheme="majorHAnsi" w:hAnsiTheme="majorHAnsi" w:cs="Times New Roman"/>
          <w:color w:val="000000"/>
          <w:sz w:val="23"/>
          <w:szCs w:val="23"/>
        </w:rPr>
      </w:pPr>
      <w:r w:rsidRPr="005132DC">
        <w:rPr>
          <w:rFonts w:asciiTheme="majorHAnsi" w:hAnsiTheme="majorHAnsi" w:cs="Times New Roman"/>
          <w:color w:val="000000"/>
          <w:sz w:val="23"/>
          <w:szCs w:val="23"/>
        </w:rPr>
        <w:lastRenderedPageBreak/>
        <w:sym w:font="Wingdings" w:char="F078"/>
      </w:r>
      <w:r w:rsidRPr="005132DC">
        <w:rPr>
          <w:rFonts w:asciiTheme="majorHAnsi" w:hAnsiTheme="majorHAnsi" w:cs="Times New Roman"/>
          <w:color w:val="000000"/>
          <w:sz w:val="23"/>
          <w:szCs w:val="23"/>
        </w:rPr>
        <w:t xml:space="preserve"> Garantni rok: minimum 1 godina.</w:t>
      </w:r>
    </w:p>
    <w:p w:rsidR="005132DC" w:rsidRDefault="005132DC" w:rsidP="0064546A">
      <w:pPr>
        <w:spacing w:after="0" w:line="240" w:lineRule="auto"/>
        <w:rPr>
          <w:rFonts w:asciiTheme="majorHAnsi" w:hAnsiTheme="majorHAnsi" w:cs="Times New Roman"/>
          <w:b/>
          <w:color w:val="000000"/>
          <w:sz w:val="23"/>
          <w:szCs w:val="23"/>
        </w:rPr>
      </w:pPr>
    </w:p>
    <w:p w:rsidR="002A16B3" w:rsidRPr="0064546A" w:rsidRDefault="002A16B3" w:rsidP="0064546A">
      <w:pPr>
        <w:spacing w:after="0" w:line="240" w:lineRule="auto"/>
        <w:rPr>
          <w:rFonts w:asciiTheme="majorHAnsi" w:hAnsiTheme="majorHAnsi" w:cs="Times New Roman"/>
          <w:color w:val="000000"/>
          <w:sz w:val="23"/>
          <w:szCs w:val="23"/>
        </w:rPr>
      </w:pPr>
      <w:r w:rsidRPr="0064546A">
        <w:rPr>
          <w:rFonts w:asciiTheme="majorHAnsi" w:hAnsiTheme="majorHAnsi" w:cs="Times New Roman"/>
          <w:b/>
          <w:color w:val="000000"/>
          <w:sz w:val="23"/>
          <w:szCs w:val="23"/>
        </w:rPr>
        <w:sym w:font="Wingdings" w:char="F078"/>
      </w:r>
      <w:r w:rsidRPr="0064546A">
        <w:rPr>
          <w:rFonts w:asciiTheme="majorHAnsi" w:hAnsiTheme="majorHAnsi" w:cs="Times New Roman"/>
          <w:color w:val="000000"/>
          <w:sz w:val="23"/>
          <w:szCs w:val="23"/>
        </w:rPr>
        <w:t xml:space="preserve"> Garancije kvaliteta: </w:t>
      </w:r>
    </w:p>
    <w:p w:rsidR="002A16B3" w:rsidRPr="0064546A" w:rsidRDefault="002A16B3" w:rsidP="0064546A">
      <w:pPr>
        <w:spacing w:after="0" w:line="240" w:lineRule="auto"/>
        <w:ind w:left="284"/>
        <w:jc w:val="both"/>
        <w:rPr>
          <w:rFonts w:asciiTheme="majorHAnsi" w:hAnsiTheme="majorHAnsi" w:cs="Times New Roman"/>
          <w:color w:val="000000"/>
          <w:sz w:val="23"/>
          <w:szCs w:val="23"/>
        </w:rPr>
      </w:pPr>
      <w:r w:rsidRPr="0064546A">
        <w:rPr>
          <w:rFonts w:asciiTheme="majorHAnsi" w:hAnsiTheme="majorHAnsi" w:cs="Times New Roman"/>
          <w:color w:val="000000"/>
          <w:sz w:val="23"/>
          <w:szCs w:val="23"/>
        </w:rPr>
        <w:t xml:space="preserve">- Ponuđač je dužan da dostavi </w:t>
      </w:r>
      <w:r w:rsidR="0049400E">
        <w:rPr>
          <w:rFonts w:asciiTheme="majorHAnsi" w:hAnsiTheme="majorHAnsi" w:cs="Arial"/>
          <w:sz w:val="23"/>
          <w:szCs w:val="23"/>
          <w:lang w:val="sr-Latn-CS"/>
        </w:rPr>
        <w:t>dokaz da je ovlašćeni distributer i serviser</w:t>
      </w:r>
      <w:r w:rsidRPr="0064546A">
        <w:rPr>
          <w:rFonts w:asciiTheme="majorHAnsi" w:hAnsiTheme="majorHAnsi" w:cs="Arial"/>
          <w:sz w:val="23"/>
          <w:szCs w:val="23"/>
          <w:lang w:val="sr-Latn-CS"/>
        </w:rPr>
        <w:t xml:space="preserve"> </w:t>
      </w:r>
      <w:r w:rsidR="0049400E">
        <w:rPr>
          <w:rFonts w:asciiTheme="majorHAnsi" w:hAnsiTheme="majorHAnsi" w:cs="Arial"/>
          <w:sz w:val="23"/>
          <w:szCs w:val="23"/>
          <w:lang w:val="sr-Latn-CS"/>
        </w:rPr>
        <w:t>ponuđene robe</w:t>
      </w:r>
      <w:r w:rsidRPr="0064546A">
        <w:rPr>
          <w:rFonts w:asciiTheme="majorHAnsi" w:hAnsiTheme="majorHAnsi" w:cs="Arial"/>
          <w:sz w:val="23"/>
          <w:szCs w:val="23"/>
          <w:lang w:val="sr-Latn-CS"/>
        </w:rPr>
        <w:t>.</w:t>
      </w:r>
    </w:p>
    <w:p w:rsidR="00BF4AAD" w:rsidRPr="00111B54" w:rsidRDefault="00BF4AAD" w:rsidP="0064546A">
      <w:pPr>
        <w:spacing w:after="0" w:line="240" w:lineRule="auto"/>
        <w:rPr>
          <w:rFonts w:ascii="Cambria" w:hAnsi="Cambria" w:cs="Times New Roman"/>
          <w:color w:val="000000"/>
          <w:sz w:val="16"/>
          <w:szCs w:val="16"/>
        </w:rPr>
      </w:pPr>
    </w:p>
    <w:p w:rsidR="005D4B23" w:rsidRPr="00111B54" w:rsidRDefault="005D4B23" w:rsidP="0064546A">
      <w:pPr>
        <w:spacing w:after="0" w:line="240" w:lineRule="auto"/>
        <w:rPr>
          <w:rFonts w:asciiTheme="majorHAnsi" w:hAnsiTheme="majorHAnsi" w:cs="Times New Roman"/>
          <w:color w:val="000000"/>
          <w:sz w:val="16"/>
          <w:szCs w:val="16"/>
        </w:rPr>
      </w:pPr>
    </w:p>
    <w:p w:rsidR="004763DD" w:rsidRPr="0064546A" w:rsidRDefault="0049400E" w:rsidP="0064546A">
      <w:pPr>
        <w:spacing w:after="0" w:line="240" w:lineRule="auto"/>
        <w:jc w:val="both"/>
        <w:rPr>
          <w:rFonts w:ascii="Cambria" w:hAnsi="Cambria" w:cs="Times New Roman"/>
          <w:color w:val="000000"/>
          <w:sz w:val="23"/>
          <w:szCs w:val="23"/>
        </w:rPr>
      </w:pPr>
      <w:r>
        <w:rPr>
          <w:rFonts w:ascii="Cambria" w:hAnsi="Cambria" w:cs="Times New Roman"/>
          <w:color w:val="000000"/>
          <w:sz w:val="23"/>
          <w:szCs w:val="23"/>
          <w:lang w:val="sr-Latn-CS" w:eastAsia="sr-Latn-CS"/>
        </w:rPr>
        <w:t>Maksimalni r</w:t>
      </w:r>
      <w:r w:rsidR="00F52ED2" w:rsidRPr="0064546A">
        <w:rPr>
          <w:rFonts w:ascii="Cambria" w:hAnsi="Cambria" w:cs="Times New Roman"/>
          <w:color w:val="000000"/>
          <w:sz w:val="23"/>
          <w:szCs w:val="23"/>
          <w:lang w:val="sr-Latn-CS" w:eastAsia="sr-Latn-CS"/>
        </w:rPr>
        <w:t xml:space="preserve">ok </w:t>
      </w:r>
      <w:r w:rsidR="00C37288" w:rsidRPr="0064546A">
        <w:rPr>
          <w:rFonts w:ascii="Cambria" w:hAnsi="Cambria" w:cs="Times New Roman"/>
          <w:color w:val="000000"/>
          <w:sz w:val="23"/>
          <w:szCs w:val="23"/>
          <w:lang w:val="sr-Latn-CS" w:eastAsia="sr-Latn-CS"/>
        </w:rPr>
        <w:t xml:space="preserve">isporuke robe </w:t>
      </w:r>
      <w:r>
        <w:rPr>
          <w:rFonts w:ascii="Cambria" w:hAnsi="Cambria" w:cs="Times New Roman"/>
          <w:color w:val="000000"/>
          <w:sz w:val="23"/>
          <w:szCs w:val="23"/>
          <w:lang w:val="sr-Latn-CS" w:eastAsia="sr-Latn-CS"/>
        </w:rPr>
        <w:t xml:space="preserve">koji mogu ponuditi ponuđači </w:t>
      </w:r>
      <w:r w:rsidR="00F52ED2" w:rsidRPr="0064546A">
        <w:rPr>
          <w:rFonts w:ascii="Cambria" w:hAnsi="Cambria" w:cs="Times New Roman"/>
          <w:color w:val="000000"/>
          <w:sz w:val="23"/>
          <w:szCs w:val="23"/>
          <w:lang w:val="sr-Latn-CS" w:eastAsia="sr-Latn-CS"/>
        </w:rPr>
        <w:t xml:space="preserve">je </w:t>
      </w:r>
      <w:r>
        <w:rPr>
          <w:rFonts w:ascii="Cambria" w:hAnsi="Cambria" w:cs="Times New Roman"/>
          <w:color w:val="000000"/>
          <w:sz w:val="23"/>
          <w:szCs w:val="23"/>
          <w:lang w:val="sr-Latn-CS" w:eastAsia="sr-Latn-CS"/>
        </w:rPr>
        <w:t>9</w:t>
      </w:r>
      <w:r w:rsidR="00C37288" w:rsidRPr="0064546A">
        <w:rPr>
          <w:rFonts w:ascii="Cambria" w:hAnsi="Cambria" w:cs="Times New Roman"/>
          <w:color w:val="000000"/>
          <w:sz w:val="23"/>
          <w:szCs w:val="23"/>
          <w:lang w:val="sr-Latn-CS" w:eastAsia="sr-Latn-CS"/>
        </w:rPr>
        <w:t>0</w:t>
      </w:r>
      <w:r w:rsidR="00F52ED2" w:rsidRPr="0064546A">
        <w:rPr>
          <w:rFonts w:ascii="Cambria" w:hAnsi="Cambria" w:cs="Times New Roman"/>
          <w:color w:val="000000"/>
          <w:sz w:val="23"/>
          <w:szCs w:val="23"/>
          <w:lang w:val="sr-Latn-CS" w:eastAsia="sr-Latn-CS"/>
        </w:rPr>
        <w:t xml:space="preserve"> kalendarskih dana od prijema </w:t>
      </w:r>
      <w:r w:rsidR="007A3F92">
        <w:rPr>
          <w:rFonts w:ascii="Cambria" w:hAnsi="Cambria" w:cs="Times New Roman"/>
          <w:color w:val="000000"/>
          <w:sz w:val="23"/>
          <w:szCs w:val="23"/>
          <w:lang w:val="sr-Latn-CS" w:eastAsia="sr-Latn-CS"/>
        </w:rPr>
        <w:t xml:space="preserve">sukcesivnog </w:t>
      </w:r>
      <w:r w:rsidR="00F52ED2" w:rsidRPr="0064546A">
        <w:rPr>
          <w:rFonts w:ascii="Cambria" w:hAnsi="Cambria" w:cs="Times New Roman"/>
          <w:color w:val="000000"/>
          <w:sz w:val="23"/>
          <w:szCs w:val="23"/>
          <w:lang w:val="sr-Latn-CS" w:eastAsia="sr-Latn-CS"/>
        </w:rPr>
        <w:t>zahtjeva.</w:t>
      </w:r>
    </w:p>
    <w:p w:rsidR="003E2B3D" w:rsidRPr="00111B54" w:rsidRDefault="003E2B3D" w:rsidP="0064546A">
      <w:pPr>
        <w:spacing w:after="0" w:line="240" w:lineRule="auto"/>
        <w:rPr>
          <w:rFonts w:ascii="Arial" w:hAnsi="Arial" w:cs="Arial"/>
          <w:b/>
          <w:sz w:val="16"/>
          <w:szCs w:val="16"/>
          <w:lang w:val="sr-Latn-CS"/>
        </w:rPr>
      </w:pPr>
    </w:p>
    <w:p w:rsidR="00704986" w:rsidRPr="00111B54" w:rsidRDefault="00704986" w:rsidP="0064546A">
      <w:pPr>
        <w:spacing w:after="0" w:line="240" w:lineRule="auto"/>
        <w:rPr>
          <w:rFonts w:asciiTheme="majorHAnsi" w:hAnsiTheme="majorHAnsi" w:cs="Times New Roman"/>
          <w:color w:val="000000"/>
          <w:sz w:val="16"/>
          <w:szCs w:val="16"/>
        </w:rPr>
      </w:pPr>
    </w:p>
    <w:p w:rsidR="00DB12B0" w:rsidRPr="0064546A" w:rsidRDefault="00DB12B0" w:rsidP="0064546A">
      <w:pPr>
        <w:spacing w:after="0" w:line="240" w:lineRule="auto"/>
        <w:rPr>
          <w:rFonts w:ascii="Cambria" w:hAnsi="Cambria" w:cs="Times New Roman"/>
          <w:color w:val="000000"/>
          <w:sz w:val="23"/>
          <w:szCs w:val="23"/>
        </w:rPr>
      </w:pPr>
      <w:r w:rsidRPr="0064546A">
        <w:rPr>
          <w:rFonts w:ascii="Cambria" w:hAnsi="Cambria" w:cs="Times New Roman"/>
          <w:color w:val="000000"/>
          <w:sz w:val="23"/>
          <w:szCs w:val="23"/>
        </w:rPr>
        <w:t>Naručilac zadržava pravo da:</w:t>
      </w:r>
    </w:p>
    <w:p w:rsidR="00DB12B0" w:rsidRPr="0064546A" w:rsidRDefault="00DB12B0" w:rsidP="0064546A">
      <w:pPr>
        <w:pStyle w:val="ListParagraph"/>
        <w:numPr>
          <w:ilvl w:val="0"/>
          <w:numId w:val="6"/>
        </w:numPr>
        <w:spacing w:before="0" w:after="0" w:line="240" w:lineRule="auto"/>
        <w:jc w:val="both"/>
        <w:rPr>
          <w:rFonts w:ascii="Cambria" w:hAnsi="Cambria" w:cs="Arial"/>
          <w:i/>
          <w:sz w:val="23"/>
          <w:szCs w:val="23"/>
        </w:rPr>
      </w:pPr>
      <w:r w:rsidRPr="0064546A">
        <w:rPr>
          <w:rFonts w:ascii="Cambria" w:hAnsi="Cambria" w:cs="Arial"/>
          <w:i/>
          <w:sz w:val="23"/>
          <w:szCs w:val="23"/>
        </w:rPr>
        <w:t xml:space="preserve">zahtjeva </w:t>
      </w:r>
      <w:r w:rsidR="007A3F92">
        <w:rPr>
          <w:rFonts w:ascii="Cambria" w:hAnsi="Cambria" w:cs="Arial"/>
          <w:i/>
          <w:sz w:val="23"/>
          <w:szCs w:val="23"/>
        </w:rPr>
        <w:t>izvršenje isporuke robe,</w:t>
      </w:r>
      <w:r w:rsidRPr="0064546A">
        <w:rPr>
          <w:rFonts w:ascii="Cambria" w:hAnsi="Cambria" w:cs="Arial"/>
          <w:i/>
          <w:sz w:val="23"/>
          <w:szCs w:val="23"/>
        </w:rPr>
        <w:t xml:space="preserve"> sukcesivno</w:t>
      </w:r>
      <w:r w:rsidR="007A3F92">
        <w:rPr>
          <w:rFonts w:ascii="Cambria" w:hAnsi="Cambria" w:cs="Arial"/>
          <w:i/>
          <w:sz w:val="23"/>
          <w:szCs w:val="23"/>
        </w:rPr>
        <w:t>,</w:t>
      </w:r>
      <w:r w:rsidRPr="0064546A">
        <w:rPr>
          <w:rFonts w:ascii="Cambria" w:hAnsi="Cambria" w:cs="Arial"/>
          <w:i/>
          <w:sz w:val="23"/>
          <w:szCs w:val="23"/>
        </w:rPr>
        <w:t xml:space="preserve"> po pojedinačnim zahtjevima u zavisnosti od trenutnih potreba</w:t>
      </w:r>
      <w:r w:rsidR="001F0D06" w:rsidRPr="0064546A">
        <w:rPr>
          <w:rFonts w:ascii="Cambria" w:hAnsi="Cambria" w:cs="Arial"/>
          <w:i/>
          <w:sz w:val="23"/>
          <w:szCs w:val="23"/>
        </w:rPr>
        <w:t>.</w:t>
      </w:r>
    </w:p>
    <w:p w:rsidR="006F7646" w:rsidRDefault="006F7646" w:rsidP="006F7646">
      <w:pPr>
        <w:spacing w:after="0" w:line="240" w:lineRule="auto"/>
        <w:rPr>
          <w:rFonts w:ascii="Cambria" w:hAnsi="Cambria" w:cs="Times New Roman"/>
          <w:color w:val="000000"/>
          <w:sz w:val="20"/>
          <w:szCs w:val="20"/>
        </w:rPr>
      </w:pPr>
    </w:p>
    <w:p w:rsidR="005132DC" w:rsidRPr="005070B0" w:rsidRDefault="005132DC" w:rsidP="005132DC">
      <w:pPr>
        <w:tabs>
          <w:tab w:val="left" w:pos="900"/>
        </w:tabs>
        <w:spacing w:after="0" w:line="240" w:lineRule="auto"/>
        <w:jc w:val="both"/>
        <w:rPr>
          <w:rFonts w:asciiTheme="majorHAnsi" w:hAnsiTheme="majorHAnsi" w:cs="Arial"/>
          <w:i/>
        </w:rPr>
      </w:pPr>
    </w:p>
    <w:p w:rsidR="005132DC" w:rsidRDefault="005132DC" w:rsidP="005132DC">
      <w:pPr>
        <w:tabs>
          <w:tab w:val="left" w:pos="900"/>
        </w:tabs>
        <w:spacing w:after="0" w:line="240" w:lineRule="auto"/>
        <w:jc w:val="both"/>
        <w:rPr>
          <w:rFonts w:asciiTheme="majorHAnsi" w:hAnsiTheme="majorHAnsi" w:cs="Arial"/>
          <w:i/>
          <w:sz w:val="23"/>
          <w:szCs w:val="23"/>
        </w:rPr>
      </w:pPr>
      <w:r w:rsidRPr="005070B0">
        <w:rPr>
          <w:rFonts w:asciiTheme="majorHAnsi" w:hAnsiTheme="majorHAnsi" w:cs="Arial"/>
          <w:i/>
          <w:sz w:val="23"/>
          <w:szCs w:val="23"/>
        </w:rPr>
        <w:t>Ukoliko ponuđač ponudi ekvivalent</w:t>
      </w:r>
      <w:r>
        <w:rPr>
          <w:rFonts w:asciiTheme="majorHAnsi" w:hAnsiTheme="majorHAnsi" w:cs="Arial"/>
          <w:i/>
          <w:sz w:val="23"/>
          <w:szCs w:val="23"/>
        </w:rPr>
        <w:t xml:space="preserve">nu robu traženoj robi iz specifikacije, koja je robnog znaka SIEMENS, </w:t>
      </w:r>
      <w:r w:rsidRPr="005070B0">
        <w:rPr>
          <w:rFonts w:asciiTheme="majorHAnsi" w:hAnsiTheme="majorHAnsi" w:cs="Arial"/>
          <w:i/>
          <w:sz w:val="23"/>
          <w:szCs w:val="23"/>
        </w:rPr>
        <w:t>dužan je dostaviti dokaz ko</w:t>
      </w:r>
      <w:r>
        <w:rPr>
          <w:rFonts w:asciiTheme="majorHAnsi" w:hAnsiTheme="majorHAnsi" w:cs="Arial"/>
          <w:i/>
          <w:sz w:val="23"/>
          <w:szCs w:val="23"/>
        </w:rPr>
        <w:t xml:space="preserve">jim se potvrđuje ekvivalentnost, saglasno članu 50, stav 5 ZJN i Uputstvu ponuđačima za sačinjavanje i podnošenje ponude ove dokumentacije. </w:t>
      </w:r>
    </w:p>
    <w:p w:rsidR="0064546A" w:rsidRPr="0049055F" w:rsidRDefault="0064546A" w:rsidP="00D16FD9">
      <w:pPr>
        <w:pStyle w:val="BodyText2"/>
        <w:spacing w:after="0" w:line="240" w:lineRule="auto"/>
        <w:jc w:val="both"/>
        <w:rPr>
          <w:rFonts w:asciiTheme="majorHAnsi" w:hAnsiTheme="majorHAnsi"/>
          <w:sz w:val="23"/>
          <w:szCs w:val="23"/>
        </w:rPr>
      </w:pPr>
    </w:p>
    <w:p w:rsidR="004252EE" w:rsidRDefault="004252EE" w:rsidP="00C37288">
      <w:pPr>
        <w:spacing w:after="0" w:line="240" w:lineRule="auto"/>
        <w:jc w:val="both"/>
        <w:rPr>
          <w:rFonts w:ascii="Cambria" w:hAnsi="Cambria" w:cs="Times New Roman"/>
          <w:color w:val="000000"/>
          <w:sz w:val="20"/>
          <w:szCs w:val="20"/>
        </w:rPr>
      </w:pPr>
    </w:p>
    <w:p w:rsidR="00D22DD7" w:rsidRDefault="00D22DD7" w:rsidP="00C37288">
      <w:pPr>
        <w:spacing w:after="0" w:line="240" w:lineRule="auto"/>
        <w:jc w:val="both"/>
        <w:rPr>
          <w:rFonts w:ascii="Cambria" w:hAnsi="Cambria" w:cs="Times New Roman"/>
          <w:color w:val="000000"/>
          <w:sz w:val="20"/>
          <w:szCs w:val="20"/>
        </w:rPr>
      </w:pPr>
    </w:p>
    <w:p w:rsidR="00D22DD7" w:rsidRDefault="00D22DD7"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C41B38" w:rsidRDefault="00C41B38" w:rsidP="00C37288">
      <w:pPr>
        <w:spacing w:after="0" w:line="240" w:lineRule="auto"/>
        <w:jc w:val="both"/>
        <w:rPr>
          <w:rFonts w:ascii="Cambria" w:hAnsi="Cambria" w:cs="Times New Roman"/>
          <w:color w:val="000000"/>
          <w:sz w:val="20"/>
          <w:szCs w:val="20"/>
        </w:rPr>
      </w:pPr>
    </w:p>
    <w:p w:rsidR="00D22DD7" w:rsidRPr="00C31AFA" w:rsidRDefault="00D22DD7" w:rsidP="00D22DD7">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D22DD7" w:rsidRDefault="00D22DD7" w:rsidP="00D22DD7">
      <w:pPr>
        <w:spacing w:after="0" w:line="240" w:lineRule="auto"/>
        <w:jc w:val="both"/>
        <w:rPr>
          <w:rFonts w:asciiTheme="majorHAnsi" w:hAnsiTheme="majorHAnsi"/>
          <w:sz w:val="23"/>
          <w:szCs w:val="23"/>
          <w:lang w:val="nl-NL"/>
        </w:rPr>
      </w:pPr>
    </w:p>
    <w:p w:rsidR="00D22DD7" w:rsidRPr="00DF7A03" w:rsidRDefault="00D22DD7" w:rsidP="00D22DD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D22DD7" w:rsidRPr="00DF7A03" w:rsidRDefault="00D22DD7" w:rsidP="00D22DD7">
      <w:pPr>
        <w:spacing w:after="0" w:line="240" w:lineRule="auto"/>
        <w:jc w:val="both"/>
        <w:rPr>
          <w:rFonts w:asciiTheme="majorHAnsi" w:hAnsiTheme="majorHAnsi"/>
          <w:sz w:val="23"/>
          <w:szCs w:val="23"/>
          <w:lang w:val="nl-NL"/>
        </w:rPr>
      </w:pPr>
    </w:p>
    <w:p w:rsidR="00D22DD7" w:rsidRPr="00DF7A03" w:rsidRDefault="00D22DD7" w:rsidP="00D22DD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D22DD7" w:rsidRDefault="00D22DD7" w:rsidP="00D22DD7">
      <w:pPr>
        <w:spacing w:after="0" w:line="240" w:lineRule="auto"/>
        <w:jc w:val="both"/>
        <w:rPr>
          <w:rFonts w:ascii="Cambria" w:hAnsi="Cambria"/>
          <w:sz w:val="23"/>
          <w:szCs w:val="23"/>
          <w:lang w:val="sr-Latn-CS"/>
        </w:rPr>
      </w:pPr>
    </w:p>
    <w:p w:rsidR="00D22DD7" w:rsidRPr="00071668" w:rsidRDefault="00D22DD7" w:rsidP="00D22DD7">
      <w:pPr>
        <w:spacing w:after="0" w:line="240" w:lineRule="auto"/>
        <w:jc w:val="center"/>
        <w:rPr>
          <w:rFonts w:asciiTheme="majorHAnsi" w:hAnsiTheme="majorHAnsi"/>
          <w:b/>
          <w:i/>
          <w:sz w:val="16"/>
          <w:szCs w:val="16"/>
          <w:lang w:val="nl-NL"/>
        </w:rPr>
      </w:pPr>
    </w:p>
    <w:p w:rsidR="00D22DD7" w:rsidRPr="00DF7A03" w:rsidRDefault="00D22DD7" w:rsidP="00D22DD7">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w:t>
      </w:r>
      <w:r>
        <w:rPr>
          <w:rFonts w:asciiTheme="majorHAnsi" w:hAnsiTheme="majorHAnsi"/>
          <w:sz w:val="23"/>
          <w:szCs w:val="23"/>
          <w:lang w:val="nl-NL"/>
        </w:rPr>
        <w:t>u</w:t>
      </w:r>
      <w:r w:rsidRPr="00DF7A03">
        <w:rPr>
          <w:rFonts w:asciiTheme="majorHAnsi" w:hAnsiTheme="majorHAnsi"/>
          <w:sz w:val="23"/>
          <w:szCs w:val="23"/>
          <w:lang w:val="nl-NL"/>
        </w:rPr>
        <w:t xml:space="preserve">govora i koja ima </w:t>
      </w:r>
      <w:r>
        <w:rPr>
          <w:rFonts w:asciiTheme="majorHAnsi" w:hAnsiTheme="majorHAnsi"/>
          <w:sz w:val="23"/>
          <w:szCs w:val="23"/>
          <w:lang w:val="nl-NL"/>
        </w:rPr>
        <w:t>svojstva</w:t>
      </w:r>
      <w:r w:rsidRPr="00DF7A03">
        <w:rPr>
          <w:rFonts w:asciiTheme="majorHAnsi" w:hAnsiTheme="majorHAnsi"/>
          <w:sz w:val="23"/>
          <w:szCs w:val="23"/>
          <w:lang w:val="nl-NL"/>
        </w:rPr>
        <w:t xml:space="preserve"> prema predviđenim </w:t>
      </w:r>
      <w:r>
        <w:rPr>
          <w:rFonts w:asciiTheme="majorHAnsi" w:hAnsiTheme="majorHAnsi"/>
          <w:sz w:val="23"/>
          <w:szCs w:val="23"/>
          <w:lang w:val="nl-NL"/>
        </w:rPr>
        <w:t>atestima</w:t>
      </w:r>
      <w:r w:rsidRPr="00DF7A03">
        <w:rPr>
          <w:rFonts w:asciiTheme="majorHAnsi" w:hAnsiTheme="majorHAnsi"/>
          <w:sz w:val="23"/>
          <w:szCs w:val="23"/>
          <w:lang w:val="nl-NL"/>
        </w:rPr>
        <w:t>,</w:t>
      </w:r>
      <w:r w:rsidRPr="00DF7A03">
        <w:rPr>
          <w:rFonts w:asciiTheme="majorHAnsi" w:hAnsiTheme="majorHAnsi"/>
          <w:sz w:val="23"/>
          <w:szCs w:val="23"/>
        </w:rPr>
        <w:t xml:space="preserve"> navedenim u prihvaćenoj ponudi.</w:t>
      </w:r>
    </w:p>
    <w:p w:rsidR="00D22DD7" w:rsidRPr="00DF7A03" w:rsidRDefault="00D22DD7" w:rsidP="00D22DD7">
      <w:pPr>
        <w:spacing w:after="0" w:line="240" w:lineRule="auto"/>
        <w:jc w:val="both"/>
        <w:rPr>
          <w:rFonts w:asciiTheme="majorHAnsi" w:hAnsiTheme="majorHAnsi"/>
          <w:sz w:val="23"/>
          <w:szCs w:val="23"/>
        </w:rPr>
      </w:pPr>
    </w:p>
    <w:p w:rsidR="00D22DD7" w:rsidRPr="00DF7A03" w:rsidRDefault="00D22DD7" w:rsidP="00D22DD7">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roku od </w:t>
      </w:r>
      <w:r>
        <w:rPr>
          <w:rFonts w:asciiTheme="majorHAnsi" w:hAnsiTheme="majorHAnsi"/>
          <w:b/>
          <w:color w:val="000000"/>
          <w:sz w:val="23"/>
          <w:szCs w:val="23"/>
          <w:lang w:val="pl-PL"/>
        </w:rPr>
        <w:t>30</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22DD7" w:rsidRPr="00C67D4B" w:rsidRDefault="00D22DD7" w:rsidP="00D22DD7">
      <w:pPr>
        <w:spacing w:after="0" w:line="240" w:lineRule="auto"/>
        <w:jc w:val="both"/>
        <w:rPr>
          <w:rFonts w:asciiTheme="majorHAnsi" w:hAnsiTheme="majorHAnsi"/>
          <w:sz w:val="20"/>
          <w:szCs w:val="20"/>
        </w:rPr>
      </w:pPr>
    </w:p>
    <w:p w:rsidR="00D22DD7" w:rsidRPr="002F440D" w:rsidRDefault="00D22DD7" w:rsidP="00D22DD7">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D22DD7" w:rsidRPr="00455C6E" w:rsidRDefault="00D22DD7" w:rsidP="00D22DD7">
      <w:pPr>
        <w:spacing w:after="0" w:line="240" w:lineRule="auto"/>
        <w:jc w:val="center"/>
        <w:rPr>
          <w:rFonts w:asciiTheme="majorHAnsi" w:hAnsiTheme="majorHAnsi"/>
          <w:sz w:val="20"/>
          <w:szCs w:val="20"/>
        </w:rPr>
      </w:pPr>
    </w:p>
    <w:p w:rsidR="00D22DD7" w:rsidRPr="00DF7A03" w:rsidRDefault="00D22DD7" w:rsidP="00D22DD7">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D22DD7" w:rsidRPr="00DF7A03" w:rsidRDefault="00D22DD7" w:rsidP="00D22DD7">
      <w:pPr>
        <w:pStyle w:val="BodyText2"/>
        <w:spacing w:after="0" w:line="240" w:lineRule="auto"/>
        <w:jc w:val="both"/>
        <w:rPr>
          <w:rFonts w:asciiTheme="majorHAnsi" w:hAnsiTheme="majorHAnsi"/>
          <w:sz w:val="23"/>
          <w:szCs w:val="23"/>
          <w:lang w:val="nl-NL"/>
        </w:rPr>
      </w:pPr>
    </w:p>
    <w:p w:rsidR="00D22DD7" w:rsidRPr="00DF7A03" w:rsidRDefault="00D22DD7" w:rsidP="00D22DD7">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F7A03">
        <w:rPr>
          <w:rFonts w:asciiTheme="majorHAnsi" w:hAnsiTheme="majorHAnsi"/>
          <w:color w:val="000000"/>
          <w:sz w:val="23"/>
          <w:szCs w:val="23"/>
          <w:lang w:val="pl-PL"/>
        </w:rPr>
        <w:t>____</w:t>
      </w:r>
      <w:r w:rsidRPr="00DF7A03">
        <w:rPr>
          <w:rFonts w:asciiTheme="majorHAnsi" w:hAnsiTheme="majorHAnsi"/>
          <w:sz w:val="23"/>
          <w:szCs w:val="23"/>
          <w:lang w:val="nl-NL"/>
        </w:rPr>
        <w:t xml:space="preserve"> mjeseci od dana izvršene isporuke u magacin Kupca.</w:t>
      </w:r>
    </w:p>
    <w:p w:rsidR="00D22DD7" w:rsidRPr="00DF7A03" w:rsidRDefault="00D22DD7" w:rsidP="00D22DD7">
      <w:pPr>
        <w:pStyle w:val="BodyText2"/>
        <w:spacing w:after="0" w:line="240" w:lineRule="auto"/>
        <w:rPr>
          <w:rFonts w:asciiTheme="majorHAnsi" w:hAnsiTheme="majorHAnsi"/>
          <w:sz w:val="23"/>
          <w:szCs w:val="23"/>
          <w:lang w:val="sr-Latn-CS"/>
        </w:rPr>
      </w:pPr>
    </w:p>
    <w:p w:rsidR="00D22DD7" w:rsidRPr="009568D3" w:rsidRDefault="00D22DD7" w:rsidP="00D22DD7">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 xml:space="preserve">Dobavljač garantuje </w:t>
      </w:r>
      <w:r>
        <w:rPr>
          <w:rFonts w:asciiTheme="majorHAnsi" w:hAnsiTheme="majorHAnsi"/>
          <w:sz w:val="23"/>
          <w:szCs w:val="23"/>
          <w:lang w:val="sr-Latn-CS"/>
        </w:rPr>
        <w:t>svojstva</w:t>
      </w:r>
      <w:r w:rsidRPr="00DF7A03">
        <w:rPr>
          <w:rFonts w:asciiTheme="majorHAnsi" w:hAnsiTheme="majorHAnsi"/>
          <w:sz w:val="23"/>
          <w:szCs w:val="23"/>
          <w:lang w:val="sr-Latn-CS"/>
        </w:rPr>
        <w:t xml:space="preserve"> isporučene robe i obavezuje se da bez odlaganja, o svom trošku, u slučaju konstatovanja skrivenih nedostataka na isporučenoj robi, istu zamjeni novom koja u pogledu </w:t>
      </w:r>
      <w:r>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 zahtjevima traženim Tenderskom dokumentacijom i važećim standardima</w:t>
      </w:r>
      <w:r>
        <w:rPr>
          <w:rFonts w:asciiTheme="majorHAnsi" w:hAnsiTheme="majorHAnsi"/>
          <w:sz w:val="23"/>
          <w:szCs w:val="23"/>
          <w:lang w:val="sr-Latn-CS"/>
        </w:rPr>
        <w:t xml:space="preserve"> i dostavljenim atestima</w:t>
      </w:r>
      <w:r w:rsidRPr="00DF7A03">
        <w:rPr>
          <w:rFonts w:asciiTheme="majorHAnsi" w:hAnsiTheme="majorHAnsi"/>
          <w:sz w:val="23"/>
          <w:szCs w:val="23"/>
          <w:lang w:val="sr-Latn-CS"/>
        </w:rPr>
        <w:t>.</w:t>
      </w:r>
    </w:p>
    <w:p w:rsidR="00D22DD7" w:rsidRDefault="00D22DD7" w:rsidP="00D22DD7">
      <w:pPr>
        <w:spacing w:after="0" w:line="240" w:lineRule="auto"/>
        <w:rPr>
          <w:rFonts w:ascii="Cambria" w:hAnsi="Cambria"/>
          <w:b/>
          <w:i/>
          <w:sz w:val="23"/>
          <w:szCs w:val="23"/>
          <w:lang w:val="sr-Latn-CS"/>
        </w:rPr>
      </w:pPr>
    </w:p>
    <w:p w:rsidR="00D22DD7" w:rsidRDefault="00D22DD7" w:rsidP="00D22DD7">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D22DD7" w:rsidRPr="004A0DFB" w:rsidRDefault="00D22DD7" w:rsidP="00D22DD7">
      <w:pPr>
        <w:pStyle w:val="BodyText2"/>
        <w:spacing w:after="0" w:line="240" w:lineRule="auto"/>
        <w:jc w:val="center"/>
        <w:rPr>
          <w:rFonts w:asciiTheme="majorHAnsi" w:hAnsiTheme="majorHAnsi"/>
          <w:b/>
          <w:sz w:val="20"/>
          <w:szCs w:val="20"/>
        </w:rPr>
      </w:pPr>
    </w:p>
    <w:p w:rsidR="00D22DD7" w:rsidRPr="0049055F" w:rsidRDefault="00D22DD7" w:rsidP="00D22DD7">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Pr>
          <w:rFonts w:asciiTheme="majorHAnsi" w:hAnsiTheme="majorHAnsi"/>
          <w:sz w:val="23"/>
          <w:szCs w:val="23"/>
        </w:rPr>
        <w:t xml:space="preserve"> </w:t>
      </w:r>
      <w:r w:rsidRPr="0049055F">
        <w:rPr>
          <w:rFonts w:asciiTheme="majorHAnsi" w:hAnsiTheme="majorHAnsi"/>
          <w:sz w:val="23"/>
          <w:szCs w:val="23"/>
        </w:rPr>
        <w:t xml:space="preserve">predmetne robe 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w:t>
      </w:r>
      <w:r w:rsidR="00E17A36">
        <w:rPr>
          <w:rFonts w:asciiTheme="majorHAnsi" w:hAnsiTheme="majorHAnsi"/>
          <w:sz w:val="23"/>
          <w:szCs w:val="23"/>
        </w:rPr>
        <w:t>u</w:t>
      </w:r>
      <w:r w:rsidRPr="0049055F">
        <w:rPr>
          <w:rFonts w:asciiTheme="majorHAnsi" w:hAnsiTheme="majorHAnsi"/>
          <w:sz w:val="23"/>
          <w:szCs w:val="23"/>
        </w:rPr>
        <w:t>govora za svaki dan zakašnjenja, s tim da ukoliko ugovorna kazna pređe iznos od 5% od vrijednosti ugovora ovaj Ugovor se smatra raskinutim.</w:t>
      </w:r>
    </w:p>
    <w:p w:rsidR="00D22DD7" w:rsidRDefault="00D22DD7" w:rsidP="00C37288">
      <w:pPr>
        <w:spacing w:after="0" w:line="240" w:lineRule="auto"/>
        <w:jc w:val="both"/>
        <w:rPr>
          <w:rFonts w:ascii="Cambria" w:hAnsi="Cambria" w:cs="Times New Roman"/>
          <w:color w:val="000000"/>
          <w:sz w:val="20"/>
          <w:szCs w:val="20"/>
        </w:rPr>
      </w:pPr>
    </w:p>
    <w:p w:rsidR="00D22DD7" w:rsidRPr="00CA11E0" w:rsidRDefault="00D22DD7" w:rsidP="00D22DD7">
      <w:pPr>
        <w:spacing w:after="0" w:line="240" w:lineRule="auto"/>
        <w:rPr>
          <w:rFonts w:ascii="Cambria" w:hAnsi="Cambria"/>
          <w:b/>
          <w:i/>
          <w:sz w:val="23"/>
          <w:szCs w:val="23"/>
          <w:lang w:val="sr-Latn-CS"/>
        </w:rPr>
      </w:pPr>
      <w:r w:rsidRPr="00CA11E0">
        <w:rPr>
          <w:rFonts w:ascii="Cambria" w:hAnsi="Cambria"/>
          <w:b/>
          <w:i/>
          <w:sz w:val="23"/>
          <w:szCs w:val="23"/>
          <w:lang w:val="sr-Latn-CS"/>
        </w:rPr>
        <w:t>Pravo ugovornih strana na raskid ugovora</w:t>
      </w:r>
    </w:p>
    <w:p w:rsidR="00D22DD7" w:rsidRPr="00CA11E0" w:rsidRDefault="00D22DD7" w:rsidP="00D22DD7">
      <w:pPr>
        <w:spacing w:after="0" w:line="240" w:lineRule="auto"/>
        <w:jc w:val="center"/>
        <w:rPr>
          <w:rFonts w:ascii="Cambria" w:hAnsi="Cambria"/>
          <w:b/>
          <w:i/>
          <w:sz w:val="23"/>
          <w:szCs w:val="23"/>
          <w:lang w:val="sr-Latn-CS"/>
        </w:rPr>
      </w:pPr>
    </w:p>
    <w:p w:rsidR="00D22DD7" w:rsidRPr="00CA11E0" w:rsidRDefault="00D22DD7" w:rsidP="00D22DD7">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D22DD7" w:rsidRDefault="00D22DD7" w:rsidP="00C37288">
      <w:pPr>
        <w:spacing w:after="0" w:line="240" w:lineRule="auto"/>
        <w:jc w:val="both"/>
        <w:rPr>
          <w:rFonts w:ascii="Cambria" w:hAnsi="Cambria" w:cs="Times New Roman"/>
          <w:color w:val="000000"/>
          <w:sz w:val="20"/>
          <w:szCs w:val="20"/>
        </w:rPr>
      </w:pPr>
    </w:p>
    <w:p w:rsidR="00DA63E3" w:rsidRDefault="006F7646" w:rsidP="006F7646">
      <w:pPr>
        <w:spacing w:after="0" w:line="240" w:lineRule="auto"/>
        <w:jc w:val="both"/>
        <w:rPr>
          <w:rFonts w:ascii="Cambria" w:hAnsi="Cambria" w:cs="Times New Roman"/>
          <w:color w:val="000000"/>
          <w:sz w:val="24"/>
          <w:szCs w:val="24"/>
        </w:rPr>
      </w:pPr>
      <w:r>
        <w:rPr>
          <w:rFonts w:ascii="Cambria" w:hAnsi="Cambria" w:cs="Times New Roman"/>
          <w:color w:val="000000"/>
          <w:sz w:val="24"/>
          <w:szCs w:val="24"/>
        </w:rPr>
        <w:sym w:font="Wingdings" w:char="F078"/>
      </w:r>
      <w:r>
        <w:rPr>
          <w:rFonts w:ascii="Cambria" w:hAnsi="Cambria" w:cs="Times New Roman"/>
          <w:color w:val="000000"/>
          <w:sz w:val="24"/>
          <w:szCs w:val="24"/>
        </w:rPr>
        <w:t xml:space="preserve"> </w:t>
      </w:r>
      <w:r w:rsidRPr="00CB74F7">
        <w:rPr>
          <w:rFonts w:ascii="Cambria" w:hAnsi="Cambria" w:cs="Times New Roman"/>
          <w:color w:val="000000"/>
          <w:sz w:val="24"/>
          <w:szCs w:val="24"/>
        </w:rPr>
        <w:t>Ponuđač snosi troškove naknade korišćenja patenata i odgovoran je za povredu zaštićenih prava intelektualne svojine trećih lica.</w:t>
      </w:r>
    </w:p>
    <w:p w:rsidR="00EF1051" w:rsidRDefault="00EF1051" w:rsidP="006F7646">
      <w:pPr>
        <w:spacing w:after="0" w:line="240" w:lineRule="auto"/>
        <w:jc w:val="both"/>
        <w:rPr>
          <w:rFonts w:ascii="Cambria" w:hAnsi="Cambria" w:cs="Times New Roman"/>
          <w:color w:val="000000"/>
          <w:sz w:val="24"/>
          <w:szCs w:val="24"/>
        </w:rPr>
        <w:sectPr w:rsidR="00EF1051" w:rsidSect="00DB12B0">
          <w:pgSz w:w="11906" w:h="16838" w:code="9"/>
          <w:pgMar w:top="1350" w:right="900" w:bottom="1170" w:left="1118" w:header="708" w:footer="363" w:gutter="0"/>
          <w:cols w:space="708"/>
          <w:titlePg/>
          <w:rtlGutter/>
          <w:docGrid w:linePitch="360"/>
        </w:sectPr>
      </w:pPr>
    </w:p>
    <w:p w:rsidR="006008C6" w:rsidRDefault="006008C6" w:rsidP="006F7646">
      <w:pPr>
        <w:spacing w:after="0" w:line="240" w:lineRule="auto"/>
        <w:rPr>
          <w:rFonts w:ascii="Cambria" w:hAnsi="Cambria" w:cs="Times New Roman"/>
          <w:color w:val="000000"/>
          <w:sz w:val="20"/>
          <w:szCs w:val="2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Default="000C0DA1" w:rsidP="00E50A7A">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F857C7" w:rsidRPr="00670F13" w:rsidRDefault="00F857C7" w:rsidP="00F857C7">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Broj: </w:t>
      </w:r>
      <w:r w:rsidR="007A3F92">
        <w:rPr>
          <w:rFonts w:asciiTheme="majorHAnsi" w:hAnsiTheme="majorHAnsi" w:cs="Times New Roman"/>
          <w:color w:val="000000"/>
          <w:sz w:val="24"/>
          <w:szCs w:val="24"/>
          <w:u w:val="single"/>
          <w:lang w:val="pl-PL"/>
        </w:rPr>
        <w:t>8580</w:t>
      </w:r>
      <w:r w:rsidRPr="00DB25F5">
        <w:rPr>
          <w:rFonts w:asciiTheme="majorHAnsi" w:hAnsiTheme="majorHAnsi" w:cs="Times New Roman"/>
          <w:color w:val="000000"/>
          <w:sz w:val="24"/>
          <w:szCs w:val="24"/>
          <w:u w:val="single"/>
          <w:lang w:val="pl-PL"/>
        </w:rPr>
        <w:t>/2</w:t>
      </w:r>
    </w:p>
    <w:p w:rsidR="001F0D06" w:rsidRPr="00670F13" w:rsidRDefault="001F0D06" w:rsidP="001F0D06">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 xml:space="preserve">Mjesto i datum: </w:t>
      </w:r>
      <w:r>
        <w:rPr>
          <w:rFonts w:asciiTheme="majorHAnsi" w:hAnsiTheme="majorHAnsi" w:cs="Times New Roman"/>
          <w:color w:val="000000"/>
          <w:sz w:val="24"/>
          <w:szCs w:val="24"/>
          <w:lang w:val="pl-PL"/>
        </w:rPr>
        <w:t xml:space="preserve">Podgorica, </w:t>
      </w:r>
      <w:r w:rsidR="00C37288">
        <w:rPr>
          <w:rFonts w:asciiTheme="majorHAnsi" w:hAnsiTheme="majorHAnsi" w:cs="Times New Roman"/>
          <w:color w:val="000000"/>
          <w:sz w:val="24"/>
          <w:szCs w:val="24"/>
          <w:lang w:val="pl-PL"/>
        </w:rPr>
        <w:t>05</w:t>
      </w:r>
      <w:r>
        <w:rPr>
          <w:rFonts w:asciiTheme="majorHAnsi" w:hAnsiTheme="majorHAnsi" w:cs="Times New Roman"/>
          <w:color w:val="000000"/>
          <w:sz w:val="24"/>
          <w:szCs w:val="24"/>
          <w:lang w:val="pl-PL"/>
        </w:rPr>
        <w:t>.0</w:t>
      </w:r>
      <w:r w:rsidR="0049400E">
        <w:rPr>
          <w:rFonts w:asciiTheme="majorHAnsi" w:hAnsiTheme="majorHAnsi" w:cs="Times New Roman"/>
          <w:color w:val="000000"/>
          <w:sz w:val="24"/>
          <w:szCs w:val="24"/>
          <w:lang w:val="pl-PL"/>
        </w:rPr>
        <w:t>9</w:t>
      </w:r>
      <w:r>
        <w:rPr>
          <w:rFonts w:asciiTheme="majorHAnsi" w:hAnsiTheme="majorHAnsi" w:cs="Times New Roman"/>
          <w:color w:val="000000"/>
          <w:sz w:val="24"/>
          <w:szCs w:val="24"/>
          <w:lang w:val="pl-PL"/>
        </w:rPr>
        <w:t>.2019.godine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F66CF7">
        <w:rPr>
          <w:rFonts w:ascii="Cambria" w:hAnsi="Cambria" w:cs="Arial"/>
          <w:sz w:val="24"/>
          <w:szCs w:val="24"/>
          <w:lang w:val="sr-Latn-CS"/>
        </w:rPr>
        <w:t>Ljubiša Ćurčić, dipl.maš.ing</w:t>
      </w:r>
      <w:r w:rsidRPr="00670F13">
        <w:rPr>
          <w:rFonts w:asciiTheme="majorHAnsi" w:hAnsiTheme="majorHAnsi" w:cs="Times New Roman"/>
          <w:color w:val="000000"/>
          <w:sz w:val="24"/>
          <w:szCs w:val="24"/>
          <w:lang w:val="pl-PL"/>
        </w:rPr>
        <w:t>, kao ovlašćeno lice Željezničke infrastrukture Crne Gore AD Podgorica, daje</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9B0C90" w:rsidRPr="00670F13" w:rsidRDefault="009B0C90" w:rsidP="009B0C90">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757</w:t>
      </w:r>
      <w:r w:rsidR="0049400E">
        <w:rPr>
          <w:rFonts w:asciiTheme="majorHAnsi" w:hAnsiTheme="majorHAnsi" w:cs="Arial"/>
          <w:i/>
          <w:sz w:val="25"/>
          <w:szCs w:val="25"/>
          <w:lang w:val="sr-Latn-CS"/>
        </w:rPr>
        <w:t>/1</w:t>
      </w:r>
      <w:r w:rsidRPr="000723B4">
        <w:rPr>
          <w:rFonts w:asciiTheme="majorHAnsi" w:hAnsiTheme="majorHAnsi" w:cs="Arial"/>
          <w:i/>
          <w:sz w:val="25"/>
          <w:szCs w:val="25"/>
          <w:lang w:val="sr-Latn-CS"/>
        </w:rPr>
        <w:t xml:space="preserve"> od </w:t>
      </w:r>
      <w:r w:rsidR="0049400E">
        <w:rPr>
          <w:rFonts w:asciiTheme="majorHAnsi" w:hAnsiTheme="majorHAnsi" w:cs="Arial"/>
          <w:i/>
          <w:sz w:val="25"/>
          <w:szCs w:val="25"/>
          <w:lang w:val="sr-Latn-CS"/>
        </w:rPr>
        <w:t>09</w:t>
      </w:r>
      <w:r>
        <w:rPr>
          <w:rFonts w:asciiTheme="majorHAnsi" w:hAnsiTheme="majorHAnsi" w:cs="Arial"/>
          <w:i/>
          <w:sz w:val="25"/>
          <w:szCs w:val="25"/>
          <w:lang w:val="sr-Latn-CS"/>
        </w:rPr>
        <w:t>.0</w:t>
      </w:r>
      <w:r w:rsidR="0049400E">
        <w:rPr>
          <w:rFonts w:asciiTheme="majorHAnsi" w:hAnsiTheme="majorHAnsi" w:cs="Arial"/>
          <w:i/>
          <w:sz w:val="25"/>
          <w:szCs w:val="25"/>
          <w:lang w:val="sr-Latn-CS"/>
        </w:rPr>
        <w:t>8</w:t>
      </w:r>
      <w:r>
        <w:rPr>
          <w:rFonts w:asciiTheme="majorHAnsi" w:hAnsiTheme="majorHAnsi" w:cs="Arial"/>
          <w:i/>
          <w:sz w:val="25"/>
          <w:szCs w:val="25"/>
          <w:lang w:val="sr-Latn-CS"/>
        </w:rPr>
        <w:t>.</w:t>
      </w:r>
      <w:r w:rsidRPr="000723B4">
        <w:rPr>
          <w:rFonts w:asciiTheme="majorHAnsi" w:hAnsiTheme="majorHAnsi" w:cs="Arial"/>
          <w:i/>
          <w:sz w:val="25"/>
          <w:szCs w:val="25"/>
          <w:lang w:val="sr-Latn-CS"/>
        </w:rPr>
        <w:t>201</w:t>
      </w:r>
      <w:r>
        <w:rPr>
          <w:rFonts w:asciiTheme="majorHAnsi" w:hAnsiTheme="majorHAnsi" w:cs="Arial"/>
          <w:i/>
          <w:sz w:val="25"/>
          <w:szCs w:val="25"/>
          <w:lang w:val="sr-Latn-CS"/>
        </w:rPr>
        <w:t>9</w:t>
      </w:r>
      <w:r w:rsidRPr="000723B4">
        <w:rPr>
          <w:rFonts w:asciiTheme="majorHAnsi" w:hAnsiTheme="majorHAnsi" w:cs="Arial"/>
          <w:i/>
          <w:sz w:val="25"/>
          <w:szCs w:val="25"/>
          <w:lang w:val="sr-Latn-CS"/>
        </w:rPr>
        <w:t>.</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Pr>
          <w:rFonts w:asciiTheme="majorHAnsi" w:hAnsiTheme="majorHAnsi" w:cs="Arial"/>
          <w:bCs/>
          <w:sz w:val="26"/>
          <w:szCs w:val="26"/>
        </w:rPr>
        <w:t>03-905/1</w:t>
      </w:r>
      <w:r w:rsidRPr="00104488">
        <w:rPr>
          <w:rFonts w:asciiTheme="majorHAnsi" w:hAnsiTheme="majorHAnsi" w:cs="Arial"/>
          <w:bCs/>
          <w:sz w:val="26"/>
          <w:szCs w:val="26"/>
        </w:rPr>
        <w:t xml:space="preserve"> od </w:t>
      </w:r>
      <w:r>
        <w:rPr>
          <w:rFonts w:asciiTheme="majorHAnsi" w:hAnsiTheme="majorHAnsi" w:cs="Arial"/>
          <w:bCs/>
          <w:sz w:val="26"/>
          <w:szCs w:val="26"/>
        </w:rPr>
        <w:t>29</w:t>
      </w:r>
      <w:r w:rsidRPr="00104488">
        <w:rPr>
          <w:rFonts w:asciiTheme="majorHAnsi" w:hAnsiTheme="majorHAnsi" w:cs="Arial"/>
          <w:bCs/>
          <w:sz w:val="26"/>
          <w:szCs w:val="26"/>
        </w:rPr>
        <w:t>.0</w:t>
      </w:r>
      <w:r>
        <w:rPr>
          <w:rFonts w:asciiTheme="majorHAnsi" w:hAnsiTheme="majorHAnsi" w:cs="Arial"/>
          <w:bCs/>
          <w:sz w:val="26"/>
          <w:szCs w:val="26"/>
        </w:rPr>
        <w:t>1</w:t>
      </w:r>
      <w:r w:rsidRPr="00104488">
        <w:rPr>
          <w:rFonts w:asciiTheme="majorHAnsi" w:hAnsiTheme="majorHAnsi" w:cs="Arial"/>
          <w:bCs/>
          <w:sz w:val="26"/>
          <w:szCs w:val="26"/>
        </w:rPr>
        <w:t>.2019.godine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1F0D06" w:rsidRPr="00670F13" w:rsidRDefault="001F0D06" w:rsidP="001F0D06">
      <w:pPr>
        <w:spacing w:after="0" w:line="240" w:lineRule="auto"/>
        <w:jc w:val="both"/>
        <w:rPr>
          <w:rFonts w:asciiTheme="majorHAnsi" w:hAnsiTheme="majorHAnsi" w:cs="Times New Roman"/>
          <w:color w:val="000000"/>
          <w:sz w:val="24"/>
          <w:szCs w:val="24"/>
          <w:lang w:val="pl-PL"/>
        </w:rPr>
      </w:pPr>
    </w:p>
    <w:p w:rsidR="001F0D06" w:rsidRPr="00670F13" w:rsidRDefault="001F0D06" w:rsidP="001F0D06">
      <w:pPr>
        <w:pStyle w:val="BodyText"/>
        <w:ind w:left="360"/>
        <w:rPr>
          <w:rFonts w:asciiTheme="majorHAnsi" w:hAnsiTheme="majorHAnsi"/>
          <w:i/>
          <w:iCs/>
          <w:color w:val="000000"/>
          <w:sz w:val="24"/>
          <w:szCs w:val="24"/>
          <w:lang w:val="sr-Latn-CS"/>
        </w:rPr>
      </w:pPr>
    </w:p>
    <w:p w:rsidR="001F0D06" w:rsidRDefault="001F0D06" w:rsidP="001F0D06">
      <w:pPr>
        <w:tabs>
          <w:tab w:val="left" w:pos="1950"/>
        </w:tabs>
        <w:rPr>
          <w:rFonts w:asciiTheme="majorHAnsi" w:hAnsiTheme="majorHAnsi" w:cs="Times New Roman"/>
          <w:color w:val="000000"/>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1F0D06" w:rsidRPr="00620E71" w:rsidRDefault="001F0D06" w:rsidP="001F0D06">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1F0D06" w:rsidRPr="007E235D" w:rsidRDefault="001F0D06" w:rsidP="001F0D06">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1F0D06" w:rsidRPr="008E4E04" w:rsidRDefault="001F0D06" w:rsidP="001F0D06">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1F0D06" w:rsidRPr="008E4E04" w:rsidRDefault="001F0D06" w:rsidP="001F0D06">
      <w:pPr>
        <w:pStyle w:val="ListParagraph"/>
        <w:spacing w:after="0" w:line="240" w:lineRule="auto"/>
        <w:ind w:left="5040" w:firstLine="720"/>
        <w:rPr>
          <w:rFonts w:asciiTheme="majorHAnsi" w:hAnsiTheme="majorHAnsi" w:cs="Times New Roman"/>
          <w:sz w:val="24"/>
          <w:szCs w:val="24"/>
        </w:rPr>
      </w:pPr>
      <w:r w:rsidRPr="008E4E04">
        <w:rPr>
          <w:rFonts w:asciiTheme="majorHAnsi" w:hAnsiTheme="majorHAnsi" w:cs="Times New Roman"/>
          <w:sz w:val="24"/>
          <w:szCs w:val="24"/>
        </w:rPr>
        <w:t>______________________________</w:t>
      </w:r>
    </w:p>
    <w:p w:rsidR="001F0D06" w:rsidRPr="008E4E04" w:rsidRDefault="001F0D06" w:rsidP="001F0D06">
      <w:pPr>
        <w:pStyle w:val="ListParagraph"/>
        <w:spacing w:after="0" w:line="240" w:lineRule="auto"/>
        <w:ind w:left="5040" w:right="85" w:firstLine="720"/>
        <w:jc w:val="center"/>
        <w:rPr>
          <w:rFonts w:asciiTheme="majorHAnsi" w:hAnsiTheme="majorHAnsi" w:cs="Times New Roman"/>
          <w:sz w:val="18"/>
          <w:szCs w:val="18"/>
        </w:rPr>
      </w:pPr>
      <w:r w:rsidRPr="008E4E04">
        <w:rPr>
          <w:rFonts w:asciiTheme="majorHAnsi" w:hAnsiTheme="majorHAnsi" w:cs="Times New Roman"/>
          <w:sz w:val="18"/>
          <w:szCs w:val="18"/>
        </w:rPr>
        <w:t>(potpis)</w:t>
      </w:r>
    </w:p>
    <w:p w:rsidR="001F0D06" w:rsidRPr="008E4E04" w:rsidRDefault="001F0D06" w:rsidP="001F0D06">
      <w:pPr>
        <w:spacing w:line="240" w:lineRule="auto"/>
        <w:rPr>
          <w:rFonts w:asciiTheme="majorHAnsi" w:hAnsiTheme="majorHAnsi"/>
          <w:sz w:val="24"/>
          <w:szCs w:val="24"/>
        </w:rPr>
      </w:pPr>
    </w:p>
    <w:p w:rsidR="001F0D06" w:rsidRPr="00670F13" w:rsidRDefault="001F0D06" w:rsidP="001F0D06">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BB68BD" w:rsidRPr="00F01151" w:rsidRDefault="00BB68BD" w:rsidP="00BB68BD">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7A3F92">
        <w:rPr>
          <w:rFonts w:asciiTheme="majorHAnsi" w:hAnsiTheme="majorHAnsi" w:cs="Times New Roman"/>
          <w:color w:val="000000"/>
          <w:sz w:val="24"/>
          <w:szCs w:val="24"/>
          <w:u w:val="single"/>
          <w:lang w:val="pl-PL"/>
        </w:rPr>
        <w:t>8580</w:t>
      </w:r>
      <w:r w:rsidRPr="008E0B31">
        <w:rPr>
          <w:rFonts w:asciiTheme="majorHAnsi" w:hAnsiTheme="majorHAnsi" w:cs="Times New Roman"/>
          <w:color w:val="000000"/>
          <w:sz w:val="24"/>
          <w:szCs w:val="24"/>
          <w:u w:val="single"/>
          <w:lang w:val="pl-PL"/>
        </w:rPr>
        <w:t>/3</w:t>
      </w:r>
    </w:p>
    <w:p w:rsidR="001F0D06" w:rsidRPr="00F01151" w:rsidRDefault="001F0D06" w:rsidP="001F0D06">
      <w:pPr>
        <w:tabs>
          <w:tab w:val="right" w:pos="3402"/>
        </w:tabs>
        <w:spacing w:after="0" w:line="240" w:lineRule="auto"/>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C37288">
        <w:rPr>
          <w:rFonts w:asciiTheme="majorHAnsi" w:hAnsiTheme="majorHAnsi" w:cs="Times New Roman"/>
          <w:color w:val="000000"/>
          <w:sz w:val="24"/>
          <w:szCs w:val="24"/>
          <w:lang w:val="pl-PL"/>
        </w:rPr>
        <w:t>05</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49400E">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Default="001F0D06" w:rsidP="001F0D06">
      <w:pPr>
        <w:spacing w:after="0" w:line="240" w:lineRule="auto"/>
        <w:rPr>
          <w:rFonts w:asciiTheme="majorHAnsi" w:hAnsiTheme="majorHAnsi" w:cs="Times New Roman"/>
          <w:b/>
          <w:bCs/>
          <w:color w:val="000000"/>
          <w:sz w:val="24"/>
          <w:szCs w:val="24"/>
          <w:lang w:val="sr-Latn-CS"/>
        </w:rPr>
      </w:pPr>
    </w:p>
    <w:p w:rsidR="001F0D06" w:rsidRPr="00F01151" w:rsidRDefault="001F0D06" w:rsidP="001F0D06">
      <w:pPr>
        <w:spacing w:after="0" w:line="240" w:lineRule="auto"/>
        <w:rPr>
          <w:rFonts w:asciiTheme="majorHAnsi" w:hAnsiTheme="majorHAnsi" w:cs="Times New Roman"/>
          <w:b/>
          <w:bCs/>
          <w:color w:val="000000"/>
          <w:sz w:val="24"/>
          <w:szCs w:val="24"/>
          <w:lang w:val="sr-Latn-CS"/>
        </w:rPr>
      </w:pPr>
    </w:p>
    <w:p w:rsidR="009B0C90" w:rsidRPr="00010AE5" w:rsidRDefault="009B0C90" w:rsidP="009B0C90">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A53DCC" w:rsidRDefault="009B0C90" w:rsidP="009B0C90">
      <w:pPr>
        <w:spacing w:after="0" w:line="240" w:lineRule="auto"/>
        <w:jc w:val="both"/>
        <w:rPr>
          <w:rFonts w:asciiTheme="majorHAnsi" w:hAnsiTheme="majorHAnsi" w:cs="Times New Roman"/>
          <w:color w:val="000000"/>
          <w:sz w:val="16"/>
          <w:szCs w:val="16"/>
          <w:lang w:val="sr-Latn-CS"/>
        </w:rPr>
      </w:pPr>
    </w:p>
    <w:p w:rsidR="009B0C90" w:rsidRPr="007E282E" w:rsidRDefault="009B0C90" w:rsidP="009B0C90">
      <w:pPr>
        <w:spacing w:before="96" w:after="120" w:line="240" w:lineRule="auto"/>
        <w:jc w:val="both"/>
        <w:rPr>
          <w:rFonts w:asciiTheme="majorHAnsi" w:hAnsiTheme="majorHAnsi" w:cs="Times New Roman"/>
          <w:i/>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7A3F92">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7A3F92">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7A3F92">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C37288" w:rsidRPr="00987A12">
        <w:rPr>
          <w:rFonts w:asciiTheme="majorHAnsi" w:hAnsiTheme="majorHAnsi" w:cs="Times New Roman"/>
          <w:sz w:val="24"/>
          <w:szCs w:val="24"/>
          <w:u w:val="single"/>
        </w:rPr>
        <w:t>robe</w:t>
      </w:r>
      <w:r w:rsidR="00C37288" w:rsidRPr="00987A12">
        <w:rPr>
          <w:rFonts w:asciiTheme="majorHAnsi" w:hAnsiTheme="majorHAnsi" w:cs="Times New Roman"/>
          <w:sz w:val="24"/>
          <w:szCs w:val="24"/>
        </w:rPr>
        <w:t xml:space="preserve">: </w:t>
      </w:r>
      <w:r w:rsidR="0049400E">
        <w:rPr>
          <w:rFonts w:asciiTheme="majorHAnsi" w:hAnsiTheme="majorHAnsi" w:cs="Times New Roman"/>
          <w:b/>
          <w:bCs/>
          <w:sz w:val="24"/>
          <w:szCs w:val="24"/>
        </w:rPr>
        <w:t>Rezervni djelovi za putne prelaze Siemens ili ekvivalentno</w:t>
      </w:r>
      <w:r w:rsidRPr="00F56008">
        <w:rPr>
          <w:rFonts w:asciiTheme="majorHAnsi" w:hAnsiTheme="majorHAnsi"/>
          <w:b/>
          <w:sz w:val="23"/>
          <w:szCs w:val="23"/>
          <w:lang w:val="sr-Latn-CS"/>
        </w:rPr>
        <w:t xml:space="preserve">, </w:t>
      </w:r>
      <w:r w:rsidRPr="00010AE5">
        <w:rPr>
          <w:rFonts w:asciiTheme="majorHAnsi" w:hAnsiTheme="majorHAnsi" w:cs="Times New Roman"/>
          <w:i/>
          <w:color w:val="000000"/>
          <w:sz w:val="24"/>
          <w:szCs w:val="24"/>
        </w:rPr>
        <w:t xml:space="preserve">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9B0C90" w:rsidRDefault="009B0C90" w:rsidP="009B0C90">
      <w:pPr>
        <w:spacing w:after="160" w:line="259" w:lineRule="auto"/>
        <w:jc w:val="both"/>
        <w:rPr>
          <w:rFonts w:asciiTheme="majorHAnsi" w:hAnsiTheme="majorHAnsi" w:cs="Times New Roman"/>
          <w:color w:val="000000"/>
          <w:sz w:val="24"/>
          <w:szCs w:val="24"/>
        </w:rPr>
      </w:pPr>
    </w:p>
    <w:p w:rsidR="009B0C90" w:rsidRPr="00E8507C" w:rsidRDefault="009B0C90" w:rsidP="009B0C90">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E8507C">
        <w:rPr>
          <w:rFonts w:ascii="Cambria" w:hAnsi="Cambria" w:cs="Arial"/>
          <w:b/>
          <w:i/>
          <w:sz w:val="24"/>
          <w:szCs w:val="24"/>
          <w:lang w:val="sr-Latn-CS"/>
        </w:rPr>
        <w:t>Ljubiša Ćurčić, dipl.maš.ing</w:t>
      </w:r>
    </w:p>
    <w:p w:rsidR="009B0C90" w:rsidRPr="00F01151" w:rsidRDefault="009B0C90" w:rsidP="009B0C90">
      <w:pPr>
        <w:spacing w:after="0" w:line="240" w:lineRule="auto"/>
        <w:ind w:left="5652" w:firstLine="1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____________</w:t>
      </w:r>
      <w:r w:rsidRPr="00F01151">
        <w:rPr>
          <w:rFonts w:asciiTheme="majorHAnsi" w:hAnsiTheme="majorHAnsi" w:cs="Times New Roman"/>
          <w:color w:val="000000"/>
          <w:sz w:val="24"/>
          <w:szCs w:val="24"/>
          <w:lang w:val="sr-Latn-CS"/>
        </w:rPr>
        <w:t>______________________</w:t>
      </w:r>
    </w:p>
    <w:p w:rsidR="009B0C90" w:rsidRPr="00C06955" w:rsidRDefault="009B0C90" w:rsidP="009B0C90">
      <w:pPr>
        <w:spacing w:after="0" w:line="240" w:lineRule="auto"/>
        <w:ind w:left="5664" w:firstLine="708"/>
        <w:jc w:val="center"/>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jc w:val="both"/>
        <w:rPr>
          <w:rFonts w:asciiTheme="majorHAnsi" w:hAnsiTheme="majorHAnsi" w:cs="Times New Roman"/>
          <w:color w:val="000000"/>
          <w:sz w:val="24"/>
          <w:szCs w:val="24"/>
        </w:rPr>
      </w:pPr>
    </w:p>
    <w:p w:rsidR="009B0C90" w:rsidRPr="00010AE5" w:rsidRDefault="009B0C90" w:rsidP="00C37288">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sidR="00C37288">
        <w:rPr>
          <w:rFonts w:asciiTheme="majorHAnsi" w:hAnsiTheme="majorHAnsi" w:cs="Times New Roman"/>
          <w:b/>
          <w:color w:val="000000"/>
          <w:sz w:val="24"/>
          <w:szCs w:val="24"/>
          <w:lang w:val="sr-Latn-CS"/>
        </w:rPr>
        <w:tab/>
        <w:t>Adrijana Uglik, dipl.ecc</w:t>
      </w:r>
    </w:p>
    <w:p w:rsidR="009B0C90" w:rsidRPr="00F01151" w:rsidRDefault="009B0C90" w:rsidP="009B0C90">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9B0C90" w:rsidRDefault="009B0C90" w:rsidP="009B0C90">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9B0C90" w:rsidRPr="00F01151" w:rsidRDefault="009B0C90" w:rsidP="009B0C90">
      <w:pPr>
        <w:spacing w:after="0" w:line="240" w:lineRule="auto"/>
        <w:ind w:left="7200" w:firstLine="720"/>
        <w:jc w:val="both"/>
        <w:rPr>
          <w:rFonts w:asciiTheme="majorHAnsi" w:hAnsiTheme="majorHAnsi" w:cs="Times New Roman"/>
          <w:color w:val="000000"/>
          <w:sz w:val="24"/>
          <w:szCs w:val="24"/>
        </w:rPr>
      </w:pPr>
    </w:p>
    <w:p w:rsidR="009B0C90" w:rsidRPr="00010AE5" w:rsidRDefault="009B0C90" w:rsidP="009B0C90">
      <w:pPr>
        <w:spacing w:after="0" w:line="240" w:lineRule="auto"/>
        <w:rPr>
          <w:rFonts w:asciiTheme="majorHAnsi" w:hAnsiTheme="majorHAnsi" w:cs="Times New Roman"/>
          <w:b/>
          <w:color w:val="000000"/>
          <w:sz w:val="24"/>
          <w:szCs w:val="24"/>
        </w:rPr>
      </w:pPr>
      <w:r w:rsidRPr="00010AE5">
        <w:rPr>
          <w:rFonts w:asciiTheme="majorHAnsi" w:hAnsiTheme="majorHAnsi" w:cs="Times New Roman"/>
          <w:b/>
          <w:color w:val="000000"/>
          <w:sz w:val="24"/>
          <w:szCs w:val="24"/>
        </w:rPr>
        <w:t xml:space="preserve">Lice koje je učestvovalo u planiranju  javne nabavke: </w:t>
      </w:r>
      <w:r>
        <w:rPr>
          <w:rFonts w:asciiTheme="majorHAnsi" w:hAnsiTheme="majorHAnsi" w:cs="Times New Roman"/>
          <w:b/>
          <w:color w:val="000000"/>
          <w:sz w:val="24"/>
          <w:szCs w:val="24"/>
        </w:rPr>
        <w:t>Edin Hasanović</w:t>
      </w:r>
      <w:r w:rsidRPr="00010AE5">
        <w:rPr>
          <w:rFonts w:asciiTheme="majorHAnsi" w:hAnsiTheme="majorHAnsi" w:cs="Times New Roman"/>
          <w:b/>
          <w:color w:val="000000"/>
          <w:sz w:val="24"/>
          <w:szCs w:val="24"/>
        </w:rPr>
        <w:t>, dipl.</w:t>
      </w:r>
      <w:r>
        <w:rPr>
          <w:rFonts w:asciiTheme="majorHAnsi" w:hAnsiTheme="majorHAnsi" w:cs="Times New Roman"/>
          <w:b/>
          <w:color w:val="000000"/>
          <w:sz w:val="24"/>
          <w:szCs w:val="24"/>
        </w:rPr>
        <w:t>el.ing.</w:t>
      </w:r>
    </w:p>
    <w:p w:rsidR="009B0C90" w:rsidRPr="00F01151" w:rsidRDefault="009B0C90" w:rsidP="009B0C90">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9B0C90" w:rsidRDefault="009B0C90" w:rsidP="009B0C90">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1F0D06" w:rsidRPr="00F01151" w:rsidRDefault="001F0D06" w:rsidP="001F0D06">
      <w:pPr>
        <w:spacing w:after="0" w:line="240" w:lineRule="auto"/>
        <w:ind w:left="7812"/>
        <w:rPr>
          <w:rFonts w:asciiTheme="majorHAnsi" w:hAnsiTheme="majorHAnsi" w:cs="Times New Roman"/>
          <w:i/>
          <w:iCs/>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Default="000C0DA1" w:rsidP="000C0DA1">
      <w:pPr>
        <w:tabs>
          <w:tab w:val="right" w:pos="3402"/>
        </w:tabs>
        <w:spacing w:after="0" w:line="240" w:lineRule="auto"/>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Željezničk</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infrastruktur</w:t>
      </w:r>
      <w:r>
        <w:rPr>
          <w:rFonts w:asciiTheme="majorHAnsi" w:hAnsiTheme="majorHAnsi" w:cs="Times New Roman"/>
          <w:color w:val="000000"/>
          <w:sz w:val="24"/>
          <w:szCs w:val="24"/>
          <w:lang w:val="pl-PL"/>
        </w:rPr>
        <w:t>a</w:t>
      </w:r>
      <w:r w:rsidRPr="00670F13">
        <w:rPr>
          <w:rFonts w:asciiTheme="majorHAnsi" w:hAnsiTheme="majorHAnsi" w:cs="Times New Roman"/>
          <w:color w:val="000000"/>
          <w:sz w:val="24"/>
          <w:szCs w:val="24"/>
          <w:lang w:val="pl-PL"/>
        </w:rPr>
        <w:t xml:space="preserve"> Crne Gore AD Podgorica</w:t>
      </w:r>
    </w:p>
    <w:p w:rsidR="00411CE8" w:rsidRPr="00F01151" w:rsidRDefault="00411CE8" w:rsidP="00411CE8">
      <w:pPr>
        <w:tabs>
          <w:tab w:val="right" w:pos="3402"/>
        </w:tabs>
        <w:spacing w:after="0" w:line="240" w:lineRule="auto"/>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Broj: </w:t>
      </w:r>
      <w:r w:rsidR="007A3F92">
        <w:rPr>
          <w:rFonts w:asciiTheme="majorHAnsi" w:hAnsiTheme="majorHAnsi" w:cs="Times New Roman"/>
          <w:color w:val="000000"/>
          <w:sz w:val="24"/>
          <w:szCs w:val="24"/>
          <w:u w:val="single"/>
          <w:lang w:val="pl-PL"/>
        </w:rPr>
        <w:t>8580</w:t>
      </w:r>
      <w:r w:rsidRPr="008E0B31">
        <w:rPr>
          <w:rFonts w:asciiTheme="majorHAnsi" w:hAnsiTheme="majorHAnsi" w:cs="Times New Roman"/>
          <w:color w:val="000000"/>
          <w:sz w:val="24"/>
          <w:szCs w:val="24"/>
          <w:u w:val="single"/>
          <w:lang w:val="pl-PL"/>
        </w:rPr>
        <w:t>/</w:t>
      </w:r>
      <w:r>
        <w:rPr>
          <w:rFonts w:asciiTheme="majorHAnsi" w:hAnsiTheme="majorHAnsi" w:cs="Times New Roman"/>
          <w:color w:val="000000"/>
          <w:sz w:val="24"/>
          <w:szCs w:val="24"/>
          <w:u w:val="single"/>
          <w:lang w:val="pl-PL"/>
        </w:rPr>
        <w:t>4</w:t>
      </w:r>
    </w:p>
    <w:p w:rsidR="001F0D06" w:rsidRPr="00010AE5" w:rsidRDefault="001F0D06" w:rsidP="001F0D06">
      <w:pPr>
        <w:tabs>
          <w:tab w:val="right" w:pos="3402"/>
        </w:tabs>
        <w:spacing w:after="0" w:line="240" w:lineRule="auto"/>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 xml:space="preserve">Mjesto i datum: </w:t>
      </w:r>
      <w:r w:rsidRPr="00F963C3">
        <w:rPr>
          <w:rFonts w:asciiTheme="majorHAnsi" w:hAnsiTheme="majorHAnsi" w:cs="Times New Roman"/>
          <w:color w:val="000000"/>
          <w:sz w:val="24"/>
          <w:szCs w:val="24"/>
          <w:lang w:val="pl-PL"/>
        </w:rPr>
        <w:t xml:space="preserve">Podgorica, </w:t>
      </w:r>
      <w:r w:rsidR="00C37288">
        <w:rPr>
          <w:rFonts w:asciiTheme="majorHAnsi" w:hAnsiTheme="majorHAnsi" w:cs="Times New Roman"/>
          <w:color w:val="000000"/>
          <w:sz w:val="24"/>
          <w:szCs w:val="24"/>
          <w:lang w:val="pl-PL"/>
        </w:rPr>
        <w:t>05</w:t>
      </w:r>
      <w:r w:rsidRPr="00F963C3">
        <w:rPr>
          <w:rFonts w:asciiTheme="majorHAnsi" w:hAnsiTheme="majorHAnsi" w:cs="Times New Roman"/>
          <w:color w:val="000000"/>
          <w:sz w:val="24"/>
          <w:szCs w:val="24"/>
          <w:lang w:val="pl-PL"/>
        </w:rPr>
        <w:t>.</w:t>
      </w:r>
      <w:r>
        <w:rPr>
          <w:rFonts w:asciiTheme="majorHAnsi" w:hAnsiTheme="majorHAnsi" w:cs="Times New Roman"/>
          <w:color w:val="000000"/>
          <w:sz w:val="24"/>
          <w:szCs w:val="24"/>
          <w:lang w:val="pl-PL"/>
        </w:rPr>
        <w:t>0</w:t>
      </w:r>
      <w:r w:rsidR="0049400E">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.201</w:t>
      </w:r>
      <w:r>
        <w:rPr>
          <w:rFonts w:asciiTheme="majorHAnsi" w:hAnsiTheme="majorHAnsi" w:cs="Times New Roman"/>
          <w:color w:val="000000"/>
          <w:sz w:val="24"/>
          <w:szCs w:val="24"/>
          <w:lang w:val="pl-PL"/>
        </w:rPr>
        <w:t>9</w:t>
      </w:r>
      <w:r w:rsidRPr="00F963C3">
        <w:rPr>
          <w:rFonts w:asciiTheme="majorHAnsi" w:hAnsiTheme="majorHAnsi" w:cs="Times New Roman"/>
          <w:color w:val="000000"/>
          <w:sz w:val="24"/>
          <w:szCs w:val="24"/>
          <w:lang w:val="pl-PL"/>
        </w:rPr>
        <w:t>.godine</w:t>
      </w:r>
    </w:p>
    <w:p w:rsidR="001F0D06" w:rsidRPr="00010AE5" w:rsidRDefault="001F0D06" w:rsidP="001F0D06">
      <w:pPr>
        <w:spacing w:after="0" w:line="240" w:lineRule="auto"/>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b/>
          <w:bCs/>
          <w:color w:val="000000"/>
          <w:sz w:val="24"/>
          <w:szCs w:val="24"/>
          <w:lang w:val="sr-Latn-CS"/>
        </w:rPr>
      </w:pPr>
    </w:p>
    <w:p w:rsidR="001F0D06" w:rsidRPr="00010AE5" w:rsidRDefault="001F0D06" w:rsidP="001F0D06">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010AE5" w:rsidRDefault="001F0D06" w:rsidP="001F0D06">
      <w:pPr>
        <w:spacing w:after="0" w:line="240" w:lineRule="auto"/>
        <w:jc w:val="both"/>
        <w:rPr>
          <w:rFonts w:asciiTheme="majorHAnsi" w:hAnsiTheme="majorHAnsi" w:cs="Times New Roman"/>
          <w:color w:val="000000"/>
          <w:sz w:val="24"/>
          <w:szCs w:val="24"/>
          <w:lang w:val="sr-Latn-CS"/>
        </w:rPr>
      </w:pPr>
    </w:p>
    <w:p w:rsidR="001F0D06" w:rsidRPr="00B54285" w:rsidRDefault="001F0D06" w:rsidP="001F0D06">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1F0D06" w:rsidRPr="00A53DCC" w:rsidRDefault="001F0D06" w:rsidP="001F0D06">
      <w:pPr>
        <w:spacing w:after="0" w:line="240" w:lineRule="auto"/>
        <w:jc w:val="both"/>
        <w:rPr>
          <w:rFonts w:asciiTheme="majorHAnsi" w:hAnsiTheme="majorHAnsi" w:cs="Times New Roman"/>
          <w:color w:val="000000"/>
          <w:sz w:val="16"/>
          <w:szCs w:val="16"/>
          <w:lang w:val="sr-Latn-CS"/>
        </w:rPr>
      </w:pPr>
    </w:p>
    <w:p w:rsidR="00293CFE" w:rsidRPr="007E282E" w:rsidRDefault="00293CFE" w:rsidP="00293CFE">
      <w:pPr>
        <w:spacing w:before="96" w:after="120" w:line="240" w:lineRule="auto"/>
        <w:jc w:val="both"/>
        <w:rPr>
          <w:rFonts w:asciiTheme="majorHAnsi" w:hAnsiTheme="majorHAnsi" w:cs="Times New Roman"/>
          <w:sz w:val="23"/>
          <w:szCs w:val="23"/>
        </w:rPr>
      </w:pPr>
      <w:r w:rsidRPr="00F56008">
        <w:rPr>
          <w:rFonts w:asciiTheme="majorHAnsi" w:hAnsiTheme="majorHAnsi" w:cs="Times New Roman"/>
          <w:i/>
          <w:color w:val="000000"/>
          <w:sz w:val="24"/>
          <w:szCs w:val="24"/>
        </w:rPr>
        <w:t xml:space="preserve">da u postupku javne nabavke iz Plana javnih nabavki broj </w:t>
      </w:r>
      <w:r>
        <w:rPr>
          <w:rFonts w:asciiTheme="majorHAnsi" w:hAnsiTheme="majorHAnsi" w:cs="Arial"/>
          <w:i/>
          <w:sz w:val="24"/>
          <w:szCs w:val="24"/>
          <w:lang w:val="sr-Latn-CS"/>
        </w:rPr>
        <w:t>757</w:t>
      </w:r>
      <w:r w:rsidR="0049400E">
        <w:rPr>
          <w:rFonts w:asciiTheme="majorHAnsi" w:hAnsiTheme="majorHAnsi" w:cs="Arial"/>
          <w:i/>
          <w:sz w:val="24"/>
          <w:szCs w:val="24"/>
          <w:lang w:val="sr-Latn-CS"/>
        </w:rPr>
        <w:t>/1</w:t>
      </w:r>
      <w:r w:rsidRPr="00F56008">
        <w:rPr>
          <w:rFonts w:asciiTheme="majorHAnsi" w:hAnsiTheme="majorHAnsi" w:cs="Arial"/>
          <w:i/>
          <w:sz w:val="24"/>
          <w:szCs w:val="24"/>
          <w:lang w:val="sr-Latn-CS"/>
        </w:rPr>
        <w:t xml:space="preserve"> od </w:t>
      </w:r>
      <w:r w:rsidR="0049400E">
        <w:rPr>
          <w:rFonts w:asciiTheme="majorHAnsi" w:hAnsiTheme="majorHAnsi" w:cs="Arial"/>
          <w:i/>
          <w:sz w:val="24"/>
          <w:szCs w:val="24"/>
          <w:lang w:val="sr-Latn-CS"/>
        </w:rPr>
        <w:t>09</w:t>
      </w:r>
      <w:r w:rsidRPr="00F56008">
        <w:rPr>
          <w:rFonts w:asciiTheme="majorHAnsi" w:hAnsiTheme="majorHAnsi" w:cs="Arial"/>
          <w:i/>
          <w:sz w:val="24"/>
          <w:szCs w:val="24"/>
          <w:lang w:val="sr-Latn-CS"/>
        </w:rPr>
        <w:t>.</w:t>
      </w:r>
      <w:r>
        <w:rPr>
          <w:rFonts w:asciiTheme="majorHAnsi" w:hAnsiTheme="majorHAnsi" w:cs="Arial"/>
          <w:i/>
          <w:sz w:val="24"/>
          <w:szCs w:val="24"/>
          <w:lang w:val="sr-Latn-CS"/>
        </w:rPr>
        <w:t>0</w:t>
      </w:r>
      <w:r w:rsidR="0049400E">
        <w:rPr>
          <w:rFonts w:asciiTheme="majorHAnsi" w:hAnsiTheme="majorHAnsi" w:cs="Arial"/>
          <w:i/>
          <w:sz w:val="24"/>
          <w:szCs w:val="24"/>
          <w:lang w:val="sr-Latn-CS"/>
        </w:rPr>
        <w:t>8</w:t>
      </w:r>
      <w:r w:rsidRPr="00F56008">
        <w:rPr>
          <w:rFonts w:asciiTheme="majorHAnsi" w:hAnsiTheme="majorHAnsi" w:cs="Arial"/>
          <w:i/>
          <w:sz w:val="24"/>
          <w:szCs w:val="24"/>
          <w:lang w:val="sr-Latn-CS"/>
        </w:rPr>
        <w:t>.201</w:t>
      </w:r>
      <w:r>
        <w:rPr>
          <w:rFonts w:asciiTheme="majorHAnsi" w:hAnsiTheme="majorHAnsi" w:cs="Arial"/>
          <w:i/>
          <w:sz w:val="24"/>
          <w:szCs w:val="24"/>
          <w:lang w:val="sr-Latn-CS"/>
        </w:rPr>
        <w:t>9</w:t>
      </w:r>
      <w:r w:rsidRPr="00F56008">
        <w:rPr>
          <w:rFonts w:asciiTheme="majorHAnsi" w:hAnsiTheme="majorHAnsi" w:cs="Arial"/>
          <w:i/>
          <w:sz w:val="24"/>
          <w:szCs w:val="24"/>
          <w:lang w:val="sr-Latn-CS"/>
        </w:rPr>
        <w:t>.</w:t>
      </w:r>
      <w:r w:rsidRPr="00F56008">
        <w:rPr>
          <w:rFonts w:asciiTheme="majorHAnsi" w:hAnsiTheme="majorHAnsi" w:cs="Times New Roman"/>
          <w:i/>
          <w:color w:val="000000"/>
          <w:sz w:val="24"/>
          <w:szCs w:val="24"/>
          <w:lang w:val="pl-PL"/>
        </w:rPr>
        <w:t xml:space="preserve">godine </w:t>
      </w:r>
      <w:r w:rsidRPr="00F56008">
        <w:rPr>
          <w:rFonts w:asciiTheme="majorHAnsi" w:hAnsiTheme="majorHAnsi" w:cs="Times New Roman"/>
          <w:i/>
          <w:color w:val="000000"/>
          <w:sz w:val="24"/>
          <w:szCs w:val="24"/>
        </w:rPr>
        <w:t xml:space="preserve">za nabavku </w:t>
      </w:r>
      <w:r w:rsidR="00C37288" w:rsidRPr="00987A12">
        <w:rPr>
          <w:rFonts w:asciiTheme="majorHAnsi" w:hAnsiTheme="majorHAnsi" w:cs="Times New Roman"/>
          <w:sz w:val="24"/>
          <w:szCs w:val="24"/>
          <w:u w:val="single"/>
        </w:rPr>
        <w:t>robe</w:t>
      </w:r>
      <w:r w:rsidR="00C37288" w:rsidRPr="00987A12">
        <w:rPr>
          <w:rFonts w:asciiTheme="majorHAnsi" w:hAnsiTheme="majorHAnsi" w:cs="Times New Roman"/>
          <w:sz w:val="24"/>
          <w:szCs w:val="24"/>
        </w:rPr>
        <w:t xml:space="preserve">: </w:t>
      </w:r>
      <w:r w:rsidR="0049400E">
        <w:rPr>
          <w:rFonts w:asciiTheme="majorHAnsi" w:hAnsiTheme="majorHAnsi" w:cs="Times New Roman"/>
          <w:b/>
          <w:bCs/>
          <w:sz w:val="24"/>
          <w:szCs w:val="24"/>
        </w:rPr>
        <w:t>Rezervni djelovi za putne prelaze Siemens ili ekvivalentno</w:t>
      </w:r>
      <w:r>
        <w:rPr>
          <w:rFonts w:asciiTheme="majorHAnsi" w:hAnsiTheme="majorHAnsi" w:cs="Verdana"/>
          <w:bCs/>
          <w:i/>
          <w:sz w:val="23"/>
          <w:szCs w:val="23"/>
          <w:lang w:val="sr-Latn-CS"/>
        </w:rPr>
        <w:t>,</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Default="00293CFE" w:rsidP="00293CFE">
      <w:pPr>
        <w:tabs>
          <w:tab w:val="left" w:pos="1950"/>
        </w:tabs>
        <w:spacing w:after="0" w:line="240" w:lineRule="auto"/>
        <w:rPr>
          <w:rFonts w:asciiTheme="majorHAnsi" w:hAnsiTheme="majorHAnsi" w:cs="Times New Roman"/>
          <w:color w:val="000000"/>
          <w:sz w:val="24"/>
          <w:szCs w:val="24"/>
        </w:rPr>
      </w:pPr>
    </w:p>
    <w:p w:rsidR="00293CFE" w:rsidRPr="00010AE5" w:rsidRDefault="00293CFE" w:rsidP="00293CFE">
      <w:pPr>
        <w:tabs>
          <w:tab w:val="left" w:pos="1950"/>
        </w:tabs>
        <w:spacing w:after="0" w:line="240" w:lineRule="auto"/>
        <w:rPr>
          <w:rFonts w:asciiTheme="majorHAnsi" w:hAnsiTheme="majorHAnsi" w:cs="Times New Roman"/>
          <w:color w:val="000000"/>
          <w:sz w:val="24"/>
          <w:szCs w:val="24"/>
        </w:rPr>
      </w:pPr>
    </w:p>
    <w:p w:rsidR="00293CFE" w:rsidRPr="00293CFE" w:rsidRDefault="00293CFE" w:rsidP="00293CFE">
      <w:pPr>
        <w:spacing w:after="0" w:line="240" w:lineRule="auto"/>
        <w:jc w:val="both"/>
        <w:rPr>
          <w:rFonts w:asciiTheme="majorHAnsi" w:hAnsiTheme="majorHAnsi" w:cs="Times New Roman"/>
          <w:b/>
          <w:i/>
          <w:color w:val="000000"/>
          <w:sz w:val="20"/>
          <w:szCs w:val="2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49400E" w:rsidRPr="00D06286">
        <w:rPr>
          <w:rFonts w:asciiTheme="majorHAnsi" w:hAnsiTheme="majorHAnsi"/>
          <w:b/>
          <w:sz w:val="24"/>
          <w:szCs w:val="24"/>
        </w:rPr>
        <w:t>Filip Janković</w:t>
      </w:r>
      <w:r w:rsidR="0049400E" w:rsidRPr="00D06286">
        <w:rPr>
          <w:rFonts w:asciiTheme="majorHAnsi" w:hAnsiTheme="majorHAnsi"/>
          <w:sz w:val="24"/>
          <w:szCs w:val="24"/>
        </w:rPr>
        <w:t xml:space="preserve">, </w:t>
      </w:r>
      <w:r w:rsidR="0049400E" w:rsidRPr="00D06286">
        <w:rPr>
          <w:rFonts w:asciiTheme="majorHAnsi" w:hAnsiTheme="majorHAnsi" w:cs="Times New Roman"/>
          <w:sz w:val="24"/>
          <w:szCs w:val="24"/>
        </w:rPr>
        <w:t>spec.sci.pravnih nauka</w:t>
      </w:r>
    </w:p>
    <w:p w:rsidR="00293CFE" w:rsidRPr="00E53C93" w:rsidRDefault="00293CFE" w:rsidP="00293CFE">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E53C93" w:rsidRDefault="00293CFE" w:rsidP="00293CFE">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293CFE" w:rsidRPr="00E53C93" w:rsidRDefault="00293CFE" w:rsidP="00293CFE">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293CFE" w:rsidRPr="00C06955" w:rsidRDefault="00293CFE"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293CFE" w:rsidRPr="0049400E" w:rsidRDefault="00293CFE" w:rsidP="00293CFE">
      <w:pPr>
        <w:spacing w:after="0" w:line="240" w:lineRule="auto"/>
        <w:rPr>
          <w:rFonts w:asciiTheme="majorHAnsi" w:hAnsiTheme="majorHAnsi" w:cs="Times New Roman"/>
          <w:b/>
          <w:i/>
          <w:color w:val="000000"/>
          <w:sz w:val="18"/>
          <w:szCs w:val="18"/>
        </w:rPr>
      </w:pPr>
      <w:r w:rsidRPr="00340BB7">
        <w:rPr>
          <w:rFonts w:asciiTheme="majorHAnsi" w:hAnsiTheme="majorHAnsi" w:cs="Times New Roman"/>
          <w:b/>
          <w:i/>
          <w:color w:val="000000"/>
          <w:sz w:val="20"/>
          <w:szCs w:val="20"/>
        </w:rPr>
        <w:t>Član komisije za otvaranje i vrednovanje ponuda:</w:t>
      </w:r>
      <w:r w:rsidRPr="00E53C93">
        <w:rPr>
          <w:rFonts w:asciiTheme="majorHAnsi" w:hAnsiTheme="majorHAnsi" w:cs="Times New Roman"/>
          <w:b/>
          <w:i/>
          <w:color w:val="000000"/>
          <w:sz w:val="24"/>
          <w:szCs w:val="24"/>
        </w:rPr>
        <w:t xml:space="preserve"> </w:t>
      </w:r>
      <w:r w:rsidR="0049400E" w:rsidRPr="00340BB7">
        <w:rPr>
          <w:rFonts w:asciiTheme="majorHAnsi" w:hAnsiTheme="majorHAnsi"/>
          <w:b/>
        </w:rPr>
        <w:t>Dragana Đukić</w:t>
      </w:r>
      <w:r w:rsidR="0049400E" w:rsidRPr="000857D8">
        <w:rPr>
          <w:rFonts w:asciiTheme="majorHAnsi" w:hAnsiTheme="majorHAnsi"/>
          <w:sz w:val="24"/>
          <w:szCs w:val="24"/>
        </w:rPr>
        <w:t xml:space="preserve">, </w:t>
      </w:r>
      <w:r w:rsidR="0049400E" w:rsidRPr="0049400E">
        <w:rPr>
          <w:rFonts w:asciiTheme="majorHAnsi" w:hAnsiTheme="majorHAnsi"/>
          <w:sz w:val="18"/>
          <w:szCs w:val="18"/>
        </w:rPr>
        <w:t>spec.sci. elektron, telekom. i računara</w:t>
      </w:r>
    </w:p>
    <w:p w:rsidR="00293CFE" w:rsidRPr="00E53C93" w:rsidRDefault="00293CFE" w:rsidP="00293CFE">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00340BB7">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p>
    <w:p w:rsidR="00293CFE" w:rsidRPr="00C06955" w:rsidRDefault="00340BB7" w:rsidP="00293CFE">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00293CFE">
        <w:rPr>
          <w:rFonts w:asciiTheme="majorHAnsi" w:hAnsiTheme="majorHAnsi" w:cs="Times New Roman"/>
          <w:i/>
          <w:iCs/>
          <w:color w:val="000000"/>
          <w:sz w:val="24"/>
          <w:szCs w:val="24"/>
          <w:lang w:val="sr-Latn-CS"/>
        </w:rPr>
        <w:t xml:space="preserve">  </w:t>
      </w:r>
      <w:r w:rsidR="00293CFE" w:rsidRPr="00C06955">
        <w:rPr>
          <w:rFonts w:asciiTheme="majorHAnsi" w:hAnsiTheme="majorHAnsi" w:cs="Times New Roman"/>
          <w:i/>
          <w:iCs/>
          <w:color w:val="000000"/>
          <w:sz w:val="24"/>
          <w:szCs w:val="24"/>
          <w:vertAlign w:val="superscript"/>
          <w:lang w:val="sr-Latn-CS"/>
        </w:rPr>
        <w:t>potpis</w:t>
      </w:r>
    </w:p>
    <w:p w:rsidR="00293CFE" w:rsidRPr="00E53C93" w:rsidRDefault="00293CFE" w:rsidP="00293CFE">
      <w:pPr>
        <w:spacing w:after="0" w:line="240" w:lineRule="auto"/>
        <w:ind w:left="4956" w:firstLine="708"/>
        <w:jc w:val="both"/>
        <w:rPr>
          <w:rFonts w:asciiTheme="majorHAnsi" w:hAnsiTheme="majorHAnsi" w:cs="Times New Roman"/>
          <w:i/>
          <w:iCs/>
          <w:color w:val="000000"/>
          <w:sz w:val="24"/>
          <w:szCs w:val="24"/>
          <w:lang w:val="sr-Latn-CS"/>
        </w:rPr>
      </w:pPr>
    </w:p>
    <w:p w:rsidR="001F0D06" w:rsidRPr="00852493" w:rsidRDefault="001F0D06" w:rsidP="001F0D06">
      <w:pPr>
        <w:rPr>
          <w:rFonts w:ascii="Times New Roman" w:hAnsi="Times New Roman" w:cs="Times New Roman"/>
          <w:b/>
          <w:bCs/>
          <w:color w:val="000000"/>
          <w:sz w:val="28"/>
          <w:szCs w:val="28"/>
        </w:rPr>
      </w:pPr>
    </w:p>
    <w:p w:rsidR="00390C04" w:rsidRPr="00BA04F0" w:rsidRDefault="00390C04" w:rsidP="00B460F9">
      <w:pPr>
        <w:rPr>
          <w:rFonts w:asciiTheme="majorHAnsi" w:hAnsiTheme="majorHAnsi" w:cs="Times New Roman"/>
          <w:b/>
          <w:bCs/>
          <w:color w:val="000000"/>
          <w:sz w:val="24"/>
          <w:szCs w:val="24"/>
        </w:rPr>
      </w:pPr>
    </w:p>
    <w:p w:rsidR="00091D1F" w:rsidRDefault="00091D1F" w:rsidP="00B460F9">
      <w:pPr>
        <w:rPr>
          <w:rFonts w:asciiTheme="majorHAnsi" w:hAnsiTheme="majorHAnsi" w:cs="Times New Roman"/>
          <w:b/>
          <w:bCs/>
          <w:color w:val="000000"/>
          <w:sz w:val="24"/>
          <w:szCs w:val="24"/>
        </w:rPr>
      </w:pPr>
    </w:p>
    <w:p w:rsidR="0044746E" w:rsidRDefault="0044746E" w:rsidP="00B460F9">
      <w:pPr>
        <w:rPr>
          <w:rFonts w:asciiTheme="majorHAnsi" w:hAnsiTheme="majorHAnsi" w:cs="Times New Roman"/>
          <w:b/>
          <w:bCs/>
          <w:color w:val="000000"/>
          <w:sz w:val="24"/>
          <w:szCs w:val="24"/>
        </w:rPr>
      </w:pPr>
    </w:p>
    <w:p w:rsidR="00293CFE" w:rsidRPr="00BA04F0" w:rsidRDefault="00293CF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F53605" w:rsidRPr="00920B8A" w:rsidRDefault="00F53605" w:rsidP="00F53605">
      <w:pPr>
        <w:spacing w:after="0" w:line="240" w:lineRule="auto"/>
        <w:jc w:val="both"/>
        <w:rPr>
          <w:rFonts w:ascii="Cambria" w:hAnsi="Cambria" w:cs="Times New Roman"/>
          <w:b/>
          <w:bCs/>
          <w:color w:val="000000"/>
          <w:sz w:val="24"/>
          <w:szCs w:val="24"/>
          <w:bdr w:val="single" w:sz="4" w:space="0" w:color="auto"/>
        </w:rPr>
      </w:pPr>
      <w:r w:rsidRPr="00920B8A">
        <w:rPr>
          <w:rFonts w:ascii="Cambria" w:hAnsi="Cambria" w:cs="Times New Roman"/>
          <w:b/>
          <w:bCs/>
          <w:color w:val="000000"/>
          <w:sz w:val="24"/>
          <w:szCs w:val="24"/>
          <w:shd w:val="clear" w:color="auto" w:fill="FFFFFF"/>
        </w:rPr>
        <w:sym w:font="Wingdings" w:char="F078"/>
      </w:r>
      <w:r w:rsidRPr="00920B8A">
        <w:rPr>
          <w:rFonts w:ascii="Cambria" w:hAnsi="Cambria" w:cs="Times New Roman"/>
          <w:b/>
          <w:bCs/>
          <w:color w:val="000000"/>
          <w:sz w:val="24"/>
          <w:szCs w:val="24"/>
          <w:shd w:val="clear" w:color="auto" w:fill="FFFFFF"/>
        </w:rPr>
        <w:t xml:space="preserve"> </w:t>
      </w:r>
      <w:r w:rsidRPr="00920B8A">
        <w:rPr>
          <w:rFonts w:ascii="Cambria" w:hAnsi="Cambria" w:cs="Times New Roman"/>
          <w:b/>
          <w:bCs/>
          <w:color w:val="000000"/>
          <w:sz w:val="24"/>
          <w:szCs w:val="24"/>
          <w:shd w:val="clear" w:color="auto" w:fill="FFFFFF"/>
          <w:lang w:val="hr-HR"/>
        </w:rPr>
        <w:t xml:space="preserve">Vrednovanje ponuda po kriterijumu </w:t>
      </w:r>
      <w:r w:rsidRPr="00920B8A">
        <w:rPr>
          <w:rFonts w:ascii="Cambria" w:hAnsi="Cambria" w:cs="Times New Roman"/>
          <w:b/>
          <w:bCs/>
          <w:color w:val="000000"/>
          <w:sz w:val="24"/>
          <w:szCs w:val="24"/>
          <w:shd w:val="clear" w:color="auto" w:fill="FFFFFF"/>
          <w:lang w:val="pl-PL"/>
        </w:rPr>
        <w:t xml:space="preserve">ekonomski najpovoljnija ponuda </w:t>
      </w:r>
      <w:r w:rsidRPr="00920B8A">
        <w:rPr>
          <w:rFonts w:ascii="Cambria" w:hAnsi="Cambria" w:cs="Times New Roman"/>
          <w:b/>
          <w:bCs/>
          <w:color w:val="000000"/>
          <w:sz w:val="24"/>
          <w:szCs w:val="24"/>
        </w:rPr>
        <w:t>vršiće se na sljedeći način:</w:t>
      </w:r>
    </w:p>
    <w:p w:rsidR="00F53605" w:rsidRPr="00920B8A" w:rsidRDefault="00F53605" w:rsidP="00F53605">
      <w:pPr>
        <w:tabs>
          <w:tab w:val="left" w:pos="5954"/>
        </w:tabs>
        <w:autoSpaceDE w:val="0"/>
        <w:autoSpaceDN w:val="0"/>
        <w:adjustRightInd w:val="0"/>
        <w:spacing w:after="0" w:line="240" w:lineRule="auto"/>
        <w:jc w:val="both"/>
        <w:rPr>
          <w:rFonts w:ascii="Cambria" w:hAnsi="Cambria" w:cs="Times New Roman"/>
          <w:color w:val="000000"/>
          <w:sz w:val="10"/>
          <w:szCs w:val="10"/>
          <w:lang w:val="hr-HR"/>
        </w:rPr>
      </w:pPr>
    </w:p>
    <w:p w:rsidR="00F53605" w:rsidRDefault="00F53605" w:rsidP="00F53605">
      <w:pPr>
        <w:spacing w:after="0" w:line="240" w:lineRule="auto"/>
        <w:ind w:left="284"/>
        <w:jc w:val="both"/>
        <w:rPr>
          <w:rFonts w:ascii="Cambria" w:hAnsi="Cambria" w:cs="Times New Roman"/>
          <w:b/>
          <w:color w:val="000000"/>
          <w:sz w:val="24"/>
          <w:szCs w:val="24"/>
        </w:rPr>
      </w:pPr>
      <w:r w:rsidRPr="00920B8A">
        <w:rPr>
          <w:rFonts w:ascii="Cambria" w:hAnsi="Cambria" w:cs="Times New Roman"/>
          <w:b/>
          <w:color w:val="000000"/>
          <w:sz w:val="24"/>
          <w:szCs w:val="24"/>
        </w:rPr>
        <w:sym w:font="Wingdings" w:char="F078"/>
      </w:r>
      <w:r w:rsidRPr="00920B8A">
        <w:rPr>
          <w:rFonts w:ascii="Cambria" w:hAnsi="Cambria" w:cs="Times New Roman"/>
          <w:b/>
          <w:color w:val="000000"/>
          <w:sz w:val="24"/>
          <w:szCs w:val="24"/>
          <w:lang w:val="hr-HR"/>
        </w:rPr>
        <w:t xml:space="preserve"> podkriterijum najniža ponuđena cijena </w:t>
      </w:r>
      <w:r w:rsidRPr="00920B8A">
        <w:rPr>
          <w:rFonts w:ascii="Cambria" w:hAnsi="Cambria" w:cs="Times New Roman"/>
          <w:b/>
          <w:color w:val="000000"/>
          <w:sz w:val="24"/>
          <w:szCs w:val="24"/>
        </w:rPr>
        <w:t>vrednovaće se na sljedeći način:</w:t>
      </w:r>
    </w:p>
    <w:p w:rsidR="00F53605" w:rsidRPr="00920B8A" w:rsidRDefault="00F53605" w:rsidP="00F53605">
      <w:pPr>
        <w:spacing w:after="0" w:line="240" w:lineRule="auto"/>
        <w:ind w:left="284"/>
        <w:jc w:val="both"/>
        <w:rPr>
          <w:rFonts w:ascii="Cambria" w:hAnsi="Cambria" w:cs="Times New Roman"/>
          <w:b/>
          <w:color w:val="000000"/>
          <w:sz w:val="10"/>
          <w:szCs w:val="10"/>
        </w:rPr>
      </w:pPr>
    </w:p>
    <w:p w:rsidR="00F53605" w:rsidRDefault="00F53605" w:rsidP="00F53605">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maksimalni broj bodova po ovom podkriterijumu= 70</w:t>
      </w:r>
    </w:p>
    <w:p w:rsidR="00F53605" w:rsidRPr="00920B8A" w:rsidRDefault="00F53605" w:rsidP="00F53605">
      <w:pPr>
        <w:spacing w:after="0" w:line="240" w:lineRule="auto"/>
        <w:ind w:left="284"/>
        <w:rPr>
          <w:rFonts w:ascii="Cambria" w:hAnsi="Cambria" w:cs="Times New Roman"/>
          <w:color w:val="000000"/>
          <w:sz w:val="10"/>
          <w:szCs w:val="10"/>
        </w:rPr>
      </w:pPr>
    </w:p>
    <w:p w:rsidR="00F53605" w:rsidRPr="00920B8A" w:rsidRDefault="00F53605" w:rsidP="00F53605">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NAJNIŽA PONUĐENA CIJENA</w:t>
      </w:r>
      <w:r w:rsidRPr="00920B8A">
        <w:rPr>
          <w:rFonts w:ascii="Cambria" w:hAnsi="Cambria"/>
          <w:sz w:val="24"/>
          <w:szCs w:val="24"/>
        </w:rPr>
        <w:t xml:space="preserve">- je opredjeljujući podkriterijum za vrednovanje ponuda. Pod ponuđenom cijenom podrazumjeva se ukupna cijena za </w:t>
      </w:r>
      <w:r w:rsidR="00F77477">
        <w:rPr>
          <w:rFonts w:ascii="Cambria" w:hAnsi="Cambria"/>
          <w:sz w:val="24"/>
          <w:szCs w:val="24"/>
        </w:rPr>
        <w:t>predmetnu robu</w:t>
      </w:r>
      <w:r w:rsidRPr="00920B8A">
        <w:rPr>
          <w:rFonts w:ascii="Cambria" w:hAnsi="Cambria"/>
          <w:sz w:val="24"/>
          <w:szCs w:val="24"/>
        </w:rPr>
        <w:t xml:space="preserve"> saglasno uslovima i u obimu određenim ovom dokumentacijom. </w:t>
      </w:r>
    </w:p>
    <w:p w:rsidR="00F53605" w:rsidRPr="00920B8A" w:rsidRDefault="00F53605" w:rsidP="00F53605">
      <w:pPr>
        <w:spacing w:after="0" w:line="240" w:lineRule="auto"/>
        <w:ind w:left="284"/>
        <w:rPr>
          <w:rFonts w:ascii="Cambria" w:hAnsi="Cambria" w:cs="Times New Roman"/>
          <w:b/>
          <w:color w:val="000000"/>
          <w:sz w:val="10"/>
          <w:szCs w:val="10"/>
        </w:rPr>
      </w:pPr>
    </w:p>
    <w:p w:rsidR="00F53605" w:rsidRPr="00920B8A" w:rsidRDefault="00F53605" w:rsidP="00F53605">
      <w:pPr>
        <w:spacing w:after="0" w:line="240" w:lineRule="auto"/>
        <w:jc w:val="both"/>
        <w:rPr>
          <w:rFonts w:ascii="Cambria" w:hAnsi="Cambria"/>
          <w:sz w:val="24"/>
          <w:szCs w:val="24"/>
          <w:lang w:val="sr-Latn-CS"/>
        </w:rPr>
      </w:pPr>
      <w:r w:rsidRPr="00920B8A">
        <w:rPr>
          <w:rFonts w:ascii="Cambria" w:hAnsi="Cambria"/>
          <w:sz w:val="24"/>
          <w:szCs w:val="24"/>
          <w:lang w:val="sr-Latn-CS"/>
        </w:rPr>
        <w:t>Ponuđaču koji ponudi najnižu cijenu dodijeliće se maksimalan broj bodova po ovom podkriterijumu (70), dok se bodovi ostalim ponuđačima dodjeljuju u zavisnosti od odnosa ukupne cijene koju su ponudili i najniže ponuđene cijene po sledećoj formuli:</w:t>
      </w:r>
    </w:p>
    <w:p w:rsidR="00F53605" w:rsidRPr="00920B8A" w:rsidRDefault="00F53605" w:rsidP="00F53605">
      <w:pPr>
        <w:spacing w:after="0" w:line="240" w:lineRule="auto"/>
        <w:ind w:left="284"/>
        <w:rPr>
          <w:rFonts w:ascii="Cambria" w:hAnsi="Cambria" w:cs="Times New Roman"/>
          <w:b/>
          <w:color w:val="000000"/>
          <w:sz w:val="10"/>
          <w:szCs w:val="10"/>
          <w:bdr w:val="single" w:sz="4" w:space="0" w:color="auto"/>
        </w:rPr>
      </w:pPr>
    </w:p>
    <w:p w:rsidR="00F53605" w:rsidRPr="00920B8A" w:rsidRDefault="00F53605" w:rsidP="00F53605">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najniža ponuđena cijena / ponuđena cijena</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70 </w:t>
      </w:r>
    </w:p>
    <w:p w:rsidR="00F53605" w:rsidRPr="00920B8A" w:rsidRDefault="00F53605" w:rsidP="00F53605">
      <w:pPr>
        <w:autoSpaceDE w:val="0"/>
        <w:autoSpaceDN w:val="0"/>
        <w:adjustRightInd w:val="0"/>
        <w:spacing w:after="0" w:line="240" w:lineRule="auto"/>
        <w:jc w:val="both"/>
        <w:rPr>
          <w:rFonts w:ascii="Cambria" w:hAnsi="Cambria" w:cs="Times New Roman"/>
          <w:color w:val="000000"/>
          <w:sz w:val="10"/>
          <w:szCs w:val="10"/>
        </w:rPr>
      </w:pPr>
    </w:p>
    <w:p w:rsidR="00F53605" w:rsidRPr="00920B8A" w:rsidRDefault="00F53605" w:rsidP="00F53605">
      <w:pPr>
        <w:autoSpaceDE w:val="0"/>
        <w:autoSpaceDN w:val="0"/>
        <w:adjustRightInd w:val="0"/>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Ako je ponuđena cijena 0,00 EUR-a prilikom vrednovanja te cijene po kriterijumu ili podkriterijumu najniža ponuđena cijena uzima se da je ponuđena cijena 0,01 EUR.</w:t>
      </w:r>
    </w:p>
    <w:p w:rsidR="00F53605" w:rsidRPr="003E7C4B" w:rsidRDefault="00F53605" w:rsidP="00F53605">
      <w:pPr>
        <w:spacing w:after="0" w:line="240" w:lineRule="auto"/>
        <w:ind w:left="284"/>
        <w:rPr>
          <w:rFonts w:ascii="Cambria" w:hAnsi="Cambria" w:cs="Times New Roman"/>
          <w:color w:val="000000"/>
          <w:sz w:val="16"/>
          <w:szCs w:val="16"/>
        </w:rPr>
      </w:pPr>
    </w:p>
    <w:p w:rsidR="00F53605" w:rsidRPr="003E7C4B" w:rsidRDefault="00F53605" w:rsidP="00F53605">
      <w:pPr>
        <w:spacing w:after="0" w:line="240" w:lineRule="auto"/>
        <w:ind w:left="284"/>
        <w:rPr>
          <w:rFonts w:ascii="Cambria" w:hAnsi="Cambria" w:cs="Times New Roman"/>
          <w:color w:val="000000"/>
          <w:sz w:val="16"/>
          <w:szCs w:val="16"/>
        </w:rPr>
      </w:pPr>
    </w:p>
    <w:tbl>
      <w:tblPr>
        <w:tblW w:w="0" w:type="auto"/>
        <w:tblInd w:w="2" w:type="dxa"/>
        <w:tblLook w:val="00A0" w:firstRow="1" w:lastRow="0" w:firstColumn="1" w:lastColumn="0" w:noHBand="0" w:noVBand="0"/>
      </w:tblPr>
      <w:tblGrid>
        <w:gridCol w:w="9070"/>
      </w:tblGrid>
      <w:tr w:rsidR="00F53605" w:rsidRPr="00920B8A" w:rsidTr="00F53605">
        <w:tc>
          <w:tcPr>
            <w:tcW w:w="9070" w:type="dxa"/>
          </w:tcPr>
          <w:p w:rsidR="00F53605" w:rsidRDefault="00F53605" w:rsidP="00F53605">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rok </w:t>
            </w:r>
            <w:r w:rsidR="00F77477">
              <w:rPr>
                <w:rFonts w:ascii="Cambria" w:hAnsi="Cambria" w:cs="Times New Roman"/>
                <w:b/>
                <w:color w:val="000000"/>
                <w:sz w:val="24"/>
                <w:szCs w:val="24"/>
                <w:lang w:val="hr-HR"/>
              </w:rPr>
              <w:t>isporuke robe</w:t>
            </w:r>
            <w:r w:rsidRPr="00920B8A">
              <w:rPr>
                <w:rFonts w:ascii="Cambria" w:hAnsi="Cambria" w:cs="Times New Roman"/>
                <w:b/>
                <w:color w:val="000000"/>
                <w:sz w:val="24"/>
                <w:szCs w:val="24"/>
                <w:lang w:val="hr-HR"/>
              </w:rPr>
              <w:t xml:space="preserve"> vrednovaće se na sljedeći način:</w:t>
            </w:r>
          </w:p>
          <w:p w:rsidR="00F53605" w:rsidRPr="00920B8A" w:rsidRDefault="00F53605" w:rsidP="00F53605">
            <w:pPr>
              <w:spacing w:after="0" w:line="240" w:lineRule="auto"/>
              <w:ind w:left="284"/>
              <w:rPr>
                <w:rFonts w:ascii="Cambria" w:hAnsi="Cambria" w:cs="Times New Roman"/>
                <w:b/>
                <w:color w:val="000000"/>
                <w:sz w:val="10"/>
                <w:szCs w:val="10"/>
                <w:lang w:val="hr-HR"/>
              </w:rPr>
            </w:pPr>
            <w:r w:rsidRPr="00920B8A">
              <w:rPr>
                <w:rFonts w:ascii="Cambria" w:hAnsi="Cambria" w:cs="Times New Roman"/>
                <w:b/>
                <w:color w:val="000000"/>
                <w:sz w:val="24"/>
                <w:szCs w:val="24"/>
                <w:lang w:val="hr-HR"/>
              </w:rPr>
              <w:t xml:space="preserve"> </w:t>
            </w:r>
          </w:p>
          <w:p w:rsidR="00F53605" w:rsidRPr="00920B8A" w:rsidRDefault="00F53605" w:rsidP="00F53605">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 xml:space="preserve">maksimalni broj bodova po ovom podkriterijumu= </w:t>
            </w:r>
            <w:r w:rsidR="00330E18">
              <w:rPr>
                <w:rFonts w:ascii="Cambria" w:hAnsi="Cambria" w:cs="Times New Roman"/>
                <w:b/>
                <w:color w:val="000000"/>
                <w:sz w:val="24"/>
                <w:szCs w:val="24"/>
              </w:rPr>
              <w:t>2</w:t>
            </w:r>
            <w:r w:rsidRPr="00920B8A">
              <w:rPr>
                <w:rFonts w:ascii="Cambria" w:hAnsi="Cambria" w:cs="Times New Roman"/>
                <w:b/>
                <w:color w:val="000000"/>
                <w:sz w:val="24"/>
                <w:szCs w:val="24"/>
              </w:rPr>
              <w:t>0</w:t>
            </w:r>
          </w:p>
          <w:p w:rsidR="00F53605" w:rsidRPr="003E7C4B" w:rsidRDefault="00F53605" w:rsidP="00F53605">
            <w:pPr>
              <w:spacing w:after="0" w:line="240" w:lineRule="auto"/>
              <w:ind w:left="284"/>
              <w:jc w:val="both"/>
              <w:rPr>
                <w:rFonts w:ascii="Cambria" w:hAnsi="Cambria" w:cs="Times New Roman"/>
                <w:color w:val="000000"/>
                <w:sz w:val="16"/>
                <w:szCs w:val="16"/>
                <w:bdr w:val="single" w:sz="4" w:space="0" w:color="auto"/>
              </w:rPr>
            </w:pPr>
          </w:p>
          <w:p w:rsidR="00F53605" w:rsidRPr="003E7C4B" w:rsidRDefault="00F53605" w:rsidP="00F53605">
            <w:pPr>
              <w:spacing w:after="0" w:line="240" w:lineRule="auto"/>
              <w:ind w:left="284"/>
              <w:jc w:val="both"/>
              <w:rPr>
                <w:rFonts w:ascii="Cambria" w:hAnsi="Cambria" w:cs="Times New Roman"/>
                <w:color w:val="000000"/>
                <w:sz w:val="16"/>
                <w:szCs w:val="16"/>
                <w:bdr w:val="single" w:sz="4" w:space="0" w:color="auto"/>
              </w:rPr>
            </w:pPr>
          </w:p>
          <w:p w:rsidR="00F53605" w:rsidRPr="00920B8A" w:rsidRDefault="00F53605" w:rsidP="00F53605">
            <w:pPr>
              <w:pStyle w:val="ListParagraph"/>
              <w:spacing w:before="0" w:after="0" w:line="240" w:lineRule="auto"/>
              <w:ind w:left="0"/>
              <w:jc w:val="both"/>
              <w:rPr>
                <w:rFonts w:ascii="Cambria" w:hAnsi="Cambria"/>
                <w:sz w:val="24"/>
                <w:szCs w:val="24"/>
              </w:rPr>
            </w:pPr>
            <w:r w:rsidRPr="00920B8A">
              <w:rPr>
                <w:rFonts w:ascii="Cambria" w:hAnsi="Cambria"/>
                <w:b/>
                <w:sz w:val="24"/>
                <w:szCs w:val="24"/>
                <w:u w:val="single"/>
              </w:rPr>
              <w:t xml:space="preserve">ROK </w:t>
            </w:r>
            <w:r>
              <w:rPr>
                <w:rFonts w:ascii="Cambria" w:hAnsi="Cambria"/>
                <w:b/>
                <w:sz w:val="24"/>
                <w:szCs w:val="24"/>
                <w:u w:val="single"/>
              </w:rPr>
              <w:t>ISPORUKE ROBE</w:t>
            </w:r>
            <w:r w:rsidRPr="00920B8A">
              <w:rPr>
                <w:rFonts w:ascii="Cambria" w:hAnsi="Cambria"/>
                <w:b/>
                <w:sz w:val="24"/>
                <w:szCs w:val="24"/>
                <w:u w:val="single"/>
              </w:rPr>
              <w:t xml:space="preserve"> </w:t>
            </w:r>
            <w:r w:rsidRPr="00920B8A">
              <w:rPr>
                <w:rFonts w:ascii="Cambria" w:hAnsi="Cambria"/>
                <w:sz w:val="24"/>
                <w:szCs w:val="24"/>
              </w:rPr>
              <w:t xml:space="preserve">- je </w:t>
            </w:r>
            <w:r w:rsidR="00330E18">
              <w:rPr>
                <w:rFonts w:ascii="Cambria" w:hAnsi="Cambria"/>
                <w:sz w:val="24"/>
                <w:szCs w:val="24"/>
              </w:rPr>
              <w:t>drugi</w:t>
            </w:r>
            <w:r w:rsidRPr="00920B8A">
              <w:rPr>
                <w:rFonts w:ascii="Cambria" w:hAnsi="Cambria"/>
                <w:sz w:val="24"/>
                <w:szCs w:val="24"/>
              </w:rPr>
              <w:t xml:space="preserve"> po važnosti podkriterijum za vrednovanje ponuda, pod kojim se podrazumijeva </w:t>
            </w:r>
            <w:r>
              <w:rPr>
                <w:rFonts w:ascii="Cambria" w:hAnsi="Cambria"/>
                <w:sz w:val="24"/>
                <w:szCs w:val="24"/>
              </w:rPr>
              <w:t>rok</w:t>
            </w:r>
            <w:r w:rsidRPr="00920B8A">
              <w:rPr>
                <w:rFonts w:ascii="Cambria" w:hAnsi="Cambria"/>
                <w:sz w:val="24"/>
                <w:szCs w:val="24"/>
              </w:rPr>
              <w:t xml:space="preserve"> za koji će ponuđači </w:t>
            </w:r>
            <w:r w:rsidR="00330E18">
              <w:rPr>
                <w:rFonts w:ascii="Cambria" w:hAnsi="Cambria"/>
                <w:sz w:val="24"/>
                <w:szCs w:val="24"/>
              </w:rPr>
              <w:t>isporučiti robu</w:t>
            </w:r>
            <w:r w:rsidRPr="00920B8A">
              <w:rPr>
                <w:rFonts w:ascii="Cambria" w:hAnsi="Cambria"/>
                <w:sz w:val="24"/>
                <w:szCs w:val="24"/>
              </w:rPr>
              <w:t xml:space="preserve"> od dana prijema sukcesivnog zahtjeva i iskazuje se u kalendarskim danima. </w:t>
            </w:r>
          </w:p>
          <w:p w:rsidR="00F53605" w:rsidRPr="00920B8A" w:rsidRDefault="00F53605" w:rsidP="00F53605">
            <w:pPr>
              <w:spacing w:after="0" w:line="240" w:lineRule="auto"/>
              <w:jc w:val="both"/>
              <w:rPr>
                <w:rFonts w:ascii="Cambria" w:hAnsi="Cambria" w:cs="Times New Roman"/>
                <w:color w:val="000000"/>
                <w:sz w:val="10"/>
                <w:szCs w:val="10"/>
                <w:bdr w:val="single" w:sz="4" w:space="0" w:color="auto"/>
              </w:rPr>
            </w:pPr>
          </w:p>
          <w:p w:rsidR="00F53605" w:rsidRPr="00920B8A" w:rsidRDefault="00F53605" w:rsidP="00F53605">
            <w:pPr>
              <w:spacing w:after="0" w:line="240" w:lineRule="auto"/>
              <w:jc w:val="both"/>
              <w:rPr>
                <w:rFonts w:ascii="Cambria" w:hAnsi="Cambria"/>
                <w:sz w:val="24"/>
                <w:szCs w:val="24"/>
                <w:lang w:val="sr-Latn-CS"/>
              </w:rPr>
            </w:pPr>
            <w:r w:rsidRPr="00920B8A">
              <w:rPr>
                <w:rFonts w:ascii="Cambria" w:hAnsi="Cambria"/>
                <w:sz w:val="24"/>
                <w:szCs w:val="24"/>
                <w:lang w:val="sr-Latn-CS"/>
              </w:rPr>
              <w:t xml:space="preserve">Ponuđaču koji ponudi najkraći rok </w:t>
            </w:r>
            <w:r>
              <w:rPr>
                <w:rFonts w:ascii="Cambria" w:hAnsi="Cambria" w:cs="Times New Roman"/>
                <w:color w:val="000000"/>
                <w:sz w:val="24"/>
                <w:szCs w:val="24"/>
                <w:lang w:val="hr-HR"/>
              </w:rPr>
              <w:t>isporuke robe</w:t>
            </w:r>
            <w:r w:rsidRPr="00920B8A">
              <w:rPr>
                <w:rFonts w:ascii="Cambria" w:hAnsi="Cambria"/>
                <w:sz w:val="24"/>
                <w:szCs w:val="24"/>
                <w:lang w:val="sr-Latn-CS"/>
              </w:rPr>
              <w:t>, dodijeliće se maksimalan broj bodova po ovom podkriterijumu (</w:t>
            </w:r>
            <w:r w:rsidR="00330E18">
              <w:rPr>
                <w:rFonts w:ascii="Cambria" w:hAnsi="Cambria"/>
                <w:sz w:val="24"/>
                <w:szCs w:val="24"/>
                <w:lang w:val="sr-Latn-CS"/>
              </w:rPr>
              <w:t>2</w:t>
            </w:r>
            <w:r w:rsidRPr="00920B8A">
              <w:rPr>
                <w:rFonts w:ascii="Cambria" w:hAnsi="Cambria"/>
                <w:sz w:val="24"/>
                <w:szCs w:val="24"/>
                <w:lang w:val="sr-Latn-CS"/>
              </w:rPr>
              <w:t xml:space="preserve">0), dok bodovi ostalim ponuđačima dodijeliće se proporcionalno u odnosu na najkraći rok </w:t>
            </w:r>
            <w:r w:rsidR="00330E18">
              <w:rPr>
                <w:rFonts w:ascii="Cambria" w:hAnsi="Cambria"/>
                <w:sz w:val="24"/>
                <w:szCs w:val="24"/>
                <w:lang w:val="sr-Latn-CS"/>
              </w:rPr>
              <w:t>isporuke robe</w:t>
            </w:r>
            <w:r w:rsidRPr="00920B8A">
              <w:rPr>
                <w:rFonts w:ascii="Cambria" w:hAnsi="Cambria"/>
                <w:sz w:val="24"/>
                <w:szCs w:val="24"/>
                <w:lang w:val="sr-Latn-CS"/>
              </w:rPr>
              <w:t xml:space="preserve"> po sledećoj formuli:</w:t>
            </w:r>
          </w:p>
          <w:p w:rsidR="00F53605" w:rsidRPr="00920B8A" w:rsidRDefault="00F53605" w:rsidP="00F53605">
            <w:pPr>
              <w:spacing w:after="0" w:line="240" w:lineRule="auto"/>
              <w:jc w:val="both"/>
              <w:rPr>
                <w:rFonts w:ascii="Cambria" w:hAnsi="Cambria"/>
                <w:sz w:val="10"/>
                <w:szCs w:val="10"/>
                <w:lang w:val="sr-Latn-CS"/>
              </w:rPr>
            </w:pPr>
          </w:p>
          <w:p w:rsidR="00F53605" w:rsidRPr="00920B8A" w:rsidRDefault="00F53605" w:rsidP="00F53605">
            <w:pPr>
              <w:spacing w:after="0" w:line="240" w:lineRule="auto"/>
              <w:ind w:left="284"/>
              <w:jc w:val="center"/>
              <w:rPr>
                <w:rFonts w:ascii="Cambria" w:hAnsi="Cambria" w:cs="Times New Roman"/>
                <w:b/>
                <w:color w:val="000000"/>
                <w:sz w:val="24"/>
                <w:szCs w:val="24"/>
                <w:bdr w:val="single" w:sz="4" w:space="0" w:color="auto"/>
              </w:rPr>
            </w:pPr>
            <w:r w:rsidRPr="00920B8A">
              <w:rPr>
                <w:rFonts w:ascii="Cambria" w:hAnsi="Cambria" w:cs="Times New Roman"/>
                <w:b/>
                <w:color w:val="000000"/>
                <w:sz w:val="24"/>
                <w:szCs w:val="24"/>
                <w:bdr w:val="single" w:sz="4" w:space="0" w:color="auto"/>
              </w:rPr>
              <w:t>broj bodova =</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najkraći rok </w:t>
            </w:r>
            <w:r w:rsidR="00330E18">
              <w:rPr>
                <w:rFonts w:ascii="Cambria" w:hAnsi="Cambria" w:cs="Times New Roman"/>
                <w:b/>
                <w:color w:val="000000"/>
                <w:sz w:val="24"/>
                <w:szCs w:val="24"/>
                <w:bdr w:val="single" w:sz="4" w:space="0" w:color="auto"/>
              </w:rPr>
              <w:t>isporuke robe</w:t>
            </w:r>
            <w:r w:rsidRPr="00920B8A">
              <w:rPr>
                <w:rFonts w:ascii="Cambria" w:hAnsi="Cambria" w:cs="Times New Roman"/>
                <w:b/>
                <w:color w:val="000000"/>
                <w:sz w:val="24"/>
                <w:szCs w:val="24"/>
                <w:bdr w:val="single" w:sz="4" w:space="0" w:color="auto"/>
              </w:rPr>
              <w:t xml:space="preserve"> / ponuđeni rok </w:t>
            </w:r>
            <w:r w:rsidR="00330E18">
              <w:rPr>
                <w:rFonts w:ascii="Cambria" w:hAnsi="Cambria" w:cs="Times New Roman"/>
                <w:b/>
                <w:color w:val="000000"/>
                <w:sz w:val="24"/>
                <w:szCs w:val="24"/>
                <w:bdr w:val="single" w:sz="4" w:space="0" w:color="auto"/>
              </w:rPr>
              <w:t>isporuke robe</w:t>
            </w:r>
            <w:r>
              <w:rPr>
                <w:rFonts w:ascii="Cambria" w:hAnsi="Cambria" w:cs="Times New Roman"/>
                <w:b/>
                <w:color w:val="000000"/>
                <w:sz w:val="24"/>
                <w:szCs w:val="24"/>
                <w:bdr w:val="single" w:sz="4" w:space="0" w:color="auto"/>
              </w:rPr>
              <w:t>)</w:t>
            </w:r>
            <w:r w:rsidRPr="00920B8A">
              <w:rPr>
                <w:rFonts w:ascii="Cambria" w:hAnsi="Cambria" w:cs="Times New Roman"/>
                <w:b/>
                <w:color w:val="000000"/>
                <w:sz w:val="24"/>
                <w:szCs w:val="24"/>
                <w:bdr w:val="single" w:sz="4" w:space="0" w:color="auto"/>
              </w:rPr>
              <w:t xml:space="preserve"> x </w:t>
            </w:r>
            <w:r w:rsidR="007B7255">
              <w:rPr>
                <w:rFonts w:ascii="Cambria" w:hAnsi="Cambria" w:cs="Times New Roman"/>
                <w:b/>
                <w:color w:val="000000"/>
                <w:sz w:val="24"/>
                <w:szCs w:val="24"/>
                <w:bdr w:val="single" w:sz="4" w:space="0" w:color="auto"/>
              </w:rPr>
              <w:t>2</w:t>
            </w:r>
            <w:r w:rsidRPr="00920B8A">
              <w:rPr>
                <w:rFonts w:ascii="Cambria" w:hAnsi="Cambria" w:cs="Times New Roman"/>
                <w:b/>
                <w:color w:val="000000"/>
                <w:sz w:val="24"/>
                <w:szCs w:val="24"/>
                <w:bdr w:val="single" w:sz="4" w:space="0" w:color="auto"/>
              </w:rPr>
              <w:t xml:space="preserve">0 </w:t>
            </w:r>
          </w:p>
          <w:tbl>
            <w:tblPr>
              <w:tblW w:w="0" w:type="auto"/>
              <w:tblInd w:w="2" w:type="dxa"/>
              <w:tblLook w:val="00A0" w:firstRow="1" w:lastRow="0" w:firstColumn="1" w:lastColumn="0" w:noHBand="0" w:noVBand="0"/>
            </w:tblPr>
            <w:tblGrid>
              <w:gridCol w:w="8852"/>
            </w:tblGrid>
            <w:tr w:rsidR="00F53605" w:rsidRPr="00920B8A" w:rsidTr="00F53605">
              <w:tc>
                <w:tcPr>
                  <w:tcW w:w="8852" w:type="dxa"/>
                </w:tcPr>
                <w:p w:rsidR="00F53605" w:rsidRPr="00920B8A" w:rsidRDefault="00F53605" w:rsidP="00F53605">
                  <w:pPr>
                    <w:spacing w:after="0" w:line="240" w:lineRule="auto"/>
                    <w:jc w:val="both"/>
                    <w:rPr>
                      <w:rFonts w:ascii="Cambria" w:hAnsi="Cambria" w:cs="Times New Roman"/>
                      <w:bCs/>
                      <w:i/>
                      <w:iCs/>
                      <w:color w:val="000000"/>
                      <w:sz w:val="10"/>
                      <w:szCs w:val="10"/>
                      <w:lang w:val="hr-HR"/>
                    </w:rPr>
                  </w:pPr>
                </w:p>
                <w:p w:rsidR="00F53605" w:rsidRDefault="00F53605" w:rsidP="00330E18">
                  <w:pPr>
                    <w:spacing w:after="0" w:line="240" w:lineRule="auto"/>
                    <w:jc w:val="both"/>
                    <w:rPr>
                      <w:rFonts w:ascii="Cambria" w:hAnsi="Cambria" w:cs="Times New Roman"/>
                      <w:bCs/>
                      <w:i/>
                      <w:iCs/>
                      <w:color w:val="000000"/>
                      <w:sz w:val="24"/>
                      <w:szCs w:val="24"/>
                      <w:lang w:val="hr-HR"/>
                    </w:rPr>
                  </w:pPr>
                  <w:r w:rsidRPr="00920B8A">
                    <w:rPr>
                      <w:rFonts w:ascii="Cambria" w:hAnsi="Cambria" w:cs="Times New Roman"/>
                      <w:bCs/>
                      <w:i/>
                      <w:iCs/>
                      <w:color w:val="000000"/>
                      <w:sz w:val="24"/>
                      <w:szCs w:val="24"/>
                      <w:lang w:val="hr-HR"/>
                    </w:rPr>
                    <w:t xml:space="preserve">Za ponuđeni rok </w:t>
                  </w:r>
                  <w:r w:rsidR="00330E18">
                    <w:rPr>
                      <w:rFonts w:ascii="Cambria" w:hAnsi="Cambria" w:cs="Times New Roman"/>
                      <w:bCs/>
                      <w:i/>
                      <w:iCs/>
                      <w:color w:val="000000"/>
                      <w:sz w:val="24"/>
                      <w:szCs w:val="24"/>
                      <w:lang w:val="hr-HR"/>
                    </w:rPr>
                    <w:t>isporuke robe</w:t>
                  </w:r>
                  <w:r w:rsidRPr="00920B8A">
                    <w:rPr>
                      <w:rFonts w:ascii="Cambria" w:hAnsi="Cambria" w:cs="Times New Roman"/>
                      <w:bCs/>
                      <w:i/>
                      <w:iCs/>
                      <w:color w:val="000000"/>
                      <w:sz w:val="24"/>
                      <w:szCs w:val="24"/>
                      <w:lang w:val="hr-HR"/>
                    </w:rPr>
                    <w:t xml:space="preserve"> koji je jednak predviđenom maksimalnom roku </w:t>
                  </w:r>
                  <w:r w:rsidR="00330E18">
                    <w:rPr>
                      <w:rFonts w:ascii="Cambria" w:hAnsi="Cambria" w:cs="Times New Roman"/>
                      <w:bCs/>
                      <w:i/>
                      <w:iCs/>
                      <w:color w:val="000000"/>
                      <w:sz w:val="24"/>
                      <w:szCs w:val="24"/>
                      <w:lang w:val="hr-HR"/>
                    </w:rPr>
                    <w:t>isporuke robe</w:t>
                  </w:r>
                  <w:r w:rsidRPr="00920B8A">
                    <w:rPr>
                      <w:rFonts w:ascii="Cambria" w:hAnsi="Cambria" w:cs="Times New Roman"/>
                      <w:bCs/>
                      <w:i/>
                      <w:iCs/>
                      <w:color w:val="000000"/>
                      <w:sz w:val="24"/>
                      <w:szCs w:val="24"/>
                      <w:lang w:val="hr-HR"/>
                    </w:rPr>
                    <w:t xml:space="preserve"> ovom dokumentacijom dodijeljuje se 0,00 bodova.</w:t>
                  </w:r>
                </w:p>
                <w:p w:rsidR="00330E18" w:rsidRDefault="00330E18" w:rsidP="00330E18">
                  <w:pPr>
                    <w:spacing w:after="0" w:line="240" w:lineRule="auto"/>
                    <w:jc w:val="both"/>
                    <w:rPr>
                      <w:rFonts w:ascii="Cambria" w:hAnsi="Cambria" w:cs="Times New Roman"/>
                      <w:bCs/>
                      <w:i/>
                      <w:iCs/>
                      <w:color w:val="000000"/>
                      <w:sz w:val="24"/>
                      <w:szCs w:val="24"/>
                      <w:lang w:val="hr-HR"/>
                    </w:rPr>
                  </w:pPr>
                </w:p>
                <w:p w:rsidR="00330E18" w:rsidRDefault="00330E18" w:rsidP="00330E18">
                  <w:pPr>
                    <w:spacing w:after="0" w:line="240" w:lineRule="auto"/>
                    <w:ind w:left="284"/>
                    <w:rPr>
                      <w:rFonts w:ascii="Cambria" w:hAnsi="Cambria" w:cs="Times New Roman"/>
                      <w:b/>
                      <w:color w:val="000000"/>
                      <w:sz w:val="24"/>
                      <w:szCs w:val="24"/>
                      <w:lang w:val="hr-HR"/>
                    </w:rPr>
                  </w:pPr>
                  <w:r w:rsidRPr="00920B8A">
                    <w:rPr>
                      <w:rFonts w:ascii="Cambria" w:hAnsi="Cambria" w:cs="Times New Roman"/>
                      <w:b/>
                      <w:color w:val="000000"/>
                      <w:sz w:val="24"/>
                      <w:szCs w:val="24"/>
                      <w:lang w:val="hr-HR"/>
                    </w:rPr>
                    <w:sym w:font="Wingdings" w:char="F078"/>
                  </w:r>
                  <w:r w:rsidRPr="00920B8A">
                    <w:rPr>
                      <w:rFonts w:ascii="Cambria" w:hAnsi="Cambria" w:cs="Times New Roman"/>
                      <w:b/>
                      <w:color w:val="000000"/>
                      <w:sz w:val="24"/>
                      <w:szCs w:val="24"/>
                      <w:lang w:val="hr-HR"/>
                    </w:rPr>
                    <w:t xml:space="preserve"> podkriterijum garantni period vrednovaće se na sljedeći način: </w:t>
                  </w:r>
                </w:p>
                <w:p w:rsidR="00330E18" w:rsidRPr="00920B8A" w:rsidRDefault="00330E18" w:rsidP="00330E18">
                  <w:pPr>
                    <w:spacing w:after="0" w:line="240" w:lineRule="auto"/>
                    <w:ind w:left="284"/>
                    <w:rPr>
                      <w:rFonts w:ascii="Cambria" w:hAnsi="Cambria" w:cs="Times New Roman"/>
                      <w:b/>
                      <w:color w:val="000000"/>
                      <w:sz w:val="10"/>
                      <w:szCs w:val="10"/>
                      <w:lang w:val="hr-HR"/>
                    </w:rPr>
                  </w:pPr>
                </w:p>
                <w:p w:rsidR="00330E18" w:rsidRDefault="00330E18" w:rsidP="00330E18">
                  <w:pPr>
                    <w:spacing w:after="0" w:line="240" w:lineRule="auto"/>
                    <w:ind w:left="284"/>
                    <w:jc w:val="center"/>
                    <w:rPr>
                      <w:rFonts w:ascii="Cambria" w:hAnsi="Cambria" w:cs="Times New Roman"/>
                      <w:b/>
                      <w:color w:val="000000"/>
                      <w:sz w:val="24"/>
                      <w:szCs w:val="24"/>
                    </w:rPr>
                  </w:pPr>
                  <w:r w:rsidRPr="00920B8A">
                    <w:rPr>
                      <w:rFonts w:ascii="Cambria" w:hAnsi="Cambria" w:cs="Times New Roman"/>
                      <w:b/>
                      <w:color w:val="000000"/>
                      <w:sz w:val="24"/>
                      <w:szCs w:val="24"/>
                    </w:rPr>
                    <w:t xml:space="preserve">maksimalni broj bodova po ovom podkriterijumu= </w:t>
                  </w:r>
                  <w:r w:rsidR="007B7255">
                    <w:rPr>
                      <w:rFonts w:ascii="Cambria" w:hAnsi="Cambria" w:cs="Times New Roman"/>
                      <w:b/>
                      <w:color w:val="000000"/>
                      <w:sz w:val="24"/>
                      <w:szCs w:val="24"/>
                    </w:rPr>
                    <w:t>1</w:t>
                  </w:r>
                  <w:r w:rsidRPr="00920B8A">
                    <w:rPr>
                      <w:rFonts w:ascii="Cambria" w:hAnsi="Cambria" w:cs="Times New Roman"/>
                      <w:b/>
                      <w:color w:val="000000"/>
                      <w:sz w:val="24"/>
                      <w:szCs w:val="24"/>
                    </w:rPr>
                    <w:t>0</w:t>
                  </w:r>
                </w:p>
                <w:p w:rsidR="00330E18" w:rsidRPr="00920B8A" w:rsidRDefault="00330E18" w:rsidP="00330E18">
                  <w:pPr>
                    <w:spacing w:after="0" w:line="240" w:lineRule="auto"/>
                    <w:ind w:left="284"/>
                    <w:rPr>
                      <w:rFonts w:ascii="Cambria" w:hAnsi="Cambria" w:cs="Times New Roman"/>
                      <w:color w:val="000000"/>
                      <w:sz w:val="10"/>
                      <w:szCs w:val="10"/>
                    </w:rPr>
                  </w:pPr>
                </w:p>
                <w:p w:rsidR="00330E18" w:rsidRPr="00920B8A" w:rsidRDefault="00330E18" w:rsidP="00330E18">
                  <w:pPr>
                    <w:spacing w:after="0" w:line="240" w:lineRule="auto"/>
                    <w:jc w:val="both"/>
                    <w:rPr>
                      <w:rFonts w:ascii="Cambria" w:hAnsi="Cambria" w:cs="Times New Roman"/>
                      <w:color w:val="000000"/>
                      <w:sz w:val="24"/>
                      <w:szCs w:val="24"/>
                    </w:rPr>
                  </w:pPr>
                  <w:r w:rsidRPr="00920B8A">
                    <w:rPr>
                      <w:rFonts w:ascii="Cambria" w:hAnsi="Cambria" w:cs="Times New Roman"/>
                      <w:b/>
                      <w:color w:val="000000"/>
                      <w:sz w:val="24"/>
                      <w:szCs w:val="24"/>
                      <w:u w:val="single"/>
                    </w:rPr>
                    <w:t>GARANTNI PERIOD</w:t>
                  </w:r>
                  <w:r w:rsidRPr="00920B8A">
                    <w:rPr>
                      <w:rFonts w:ascii="Cambria" w:hAnsi="Cambria" w:cs="Times New Roman"/>
                      <w:color w:val="000000"/>
                      <w:sz w:val="24"/>
                      <w:szCs w:val="24"/>
                    </w:rPr>
                    <w:t xml:space="preserve"> je </w:t>
                  </w:r>
                  <w:r w:rsidR="007B7255">
                    <w:rPr>
                      <w:rFonts w:ascii="Cambria" w:hAnsi="Cambria" w:cs="Times New Roman"/>
                      <w:color w:val="000000"/>
                      <w:sz w:val="24"/>
                      <w:szCs w:val="24"/>
                    </w:rPr>
                    <w:t>treć</w:t>
                  </w:r>
                  <w:r w:rsidRPr="00920B8A">
                    <w:rPr>
                      <w:rFonts w:ascii="Cambria" w:hAnsi="Cambria" w:cs="Times New Roman"/>
                      <w:color w:val="000000"/>
                      <w:sz w:val="24"/>
                      <w:szCs w:val="24"/>
                    </w:rPr>
                    <w:t xml:space="preserve">i po važnosti podkriterijum za vrednovanje ponuda. Pod garantnim periodom se podrazumijeva </w:t>
                  </w:r>
                  <w:r>
                    <w:rPr>
                      <w:rFonts w:ascii="Cambria" w:hAnsi="Cambria" w:cs="Times New Roman"/>
                      <w:color w:val="000000"/>
                      <w:sz w:val="24"/>
                      <w:szCs w:val="24"/>
                    </w:rPr>
                    <w:t>rok</w:t>
                  </w:r>
                  <w:r w:rsidRPr="00920B8A">
                    <w:rPr>
                      <w:rFonts w:ascii="Cambria" w:hAnsi="Cambria" w:cs="Times New Roman"/>
                      <w:color w:val="000000"/>
                      <w:sz w:val="24"/>
                      <w:szCs w:val="24"/>
                    </w:rPr>
                    <w:t xml:space="preserve"> u kojem ponuđač garantuje </w:t>
                  </w:r>
                  <w:r w:rsidR="00F77477">
                    <w:rPr>
                      <w:rFonts w:ascii="Cambria" w:hAnsi="Cambria" w:cs="Times New Roman"/>
                      <w:color w:val="000000"/>
                      <w:sz w:val="24"/>
                      <w:szCs w:val="24"/>
                    </w:rPr>
                    <w:t>svojstva robe</w:t>
                  </w:r>
                  <w:r>
                    <w:rPr>
                      <w:rFonts w:ascii="Cambria" w:hAnsi="Cambria" w:cs="Times New Roman"/>
                      <w:color w:val="000000"/>
                      <w:sz w:val="24"/>
                      <w:szCs w:val="24"/>
                    </w:rPr>
                    <w:t xml:space="preserve"> da su u svemu</w:t>
                  </w:r>
                  <w:r w:rsidRPr="00920B8A">
                    <w:rPr>
                      <w:rFonts w:ascii="Cambria" w:hAnsi="Cambria" w:cs="Times New Roman"/>
                      <w:color w:val="000000"/>
                      <w:sz w:val="24"/>
                      <w:szCs w:val="24"/>
                    </w:rPr>
                    <w:t xml:space="preserve"> prema specifikaciji koja je sastavni dio Tenderske dokumentacije i računa se od dana </w:t>
                  </w:r>
                  <w:r w:rsidR="00F77477">
                    <w:rPr>
                      <w:rFonts w:ascii="Cambria" w:hAnsi="Cambria" w:cs="Times New Roman"/>
                      <w:color w:val="000000"/>
                      <w:sz w:val="24"/>
                      <w:szCs w:val="24"/>
                    </w:rPr>
                    <w:t>isporuke robe</w:t>
                  </w:r>
                  <w:r w:rsidRPr="00920B8A">
                    <w:rPr>
                      <w:rFonts w:ascii="Cambria" w:hAnsi="Cambria" w:cs="Times New Roman"/>
                      <w:color w:val="000000"/>
                      <w:sz w:val="24"/>
                      <w:szCs w:val="24"/>
                    </w:rPr>
                    <w:t>.</w:t>
                  </w:r>
                </w:p>
                <w:p w:rsidR="00330E18" w:rsidRPr="00920B8A" w:rsidRDefault="00330E18" w:rsidP="00330E18">
                  <w:pPr>
                    <w:spacing w:after="0" w:line="240" w:lineRule="auto"/>
                    <w:ind w:left="162"/>
                    <w:jc w:val="both"/>
                    <w:rPr>
                      <w:rFonts w:ascii="Cambria" w:hAnsi="Cambria" w:cs="Times New Roman"/>
                      <w:color w:val="000000"/>
                      <w:sz w:val="10"/>
                      <w:szCs w:val="10"/>
                    </w:rPr>
                  </w:pPr>
                </w:p>
                <w:p w:rsidR="00330E18" w:rsidRPr="00920B8A" w:rsidRDefault="00330E18" w:rsidP="00330E18">
                  <w:pPr>
                    <w:spacing w:after="0" w:line="240" w:lineRule="auto"/>
                    <w:jc w:val="both"/>
                    <w:rPr>
                      <w:rFonts w:ascii="Cambria" w:hAnsi="Cambria" w:cs="Times New Roman"/>
                      <w:color w:val="000000"/>
                      <w:sz w:val="24"/>
                      <w:szCs w:val="24"/>
                    </w:rPr>
                  </w:pPr>
                  <w:r w:rsidRPr="00920B8A">
                    <w:rPr>
                      <w:rFonts w:ascii="Cambria" w:hAnsi="Cambria" w:cs="Times New Roman"/>
                      <w:color w:val="000000"/>
                      <w:sz w:val="24"/>
                      <w:szCs w:val="24"/>
                    </w:rPr>
                    <w:t>Ponuđaču koji ponudi najduži garantni period</w:t>
                  </w:r>
                  <w:r>
                    <w:rPr>
                      <w:rFonts w:ascii="Cambria" w:hAnsi="Cambria" w:cs="Times New Roman"/>
                      <w:color w:val="000000"/>
                      <w:sz w:val="24"/>
                      <w:szCs w:val="24"/>
                    </w:rPr>
                    <w:t xml:space="preserve"> (garantni rok)</w:t>
                  </w:r>
                  <w:r w:rsidRPr="00920B8A">
                    <w:rPr>
                      <w:rFonts w:ascii="Cambria" w:hAnsi="Cambria" w:cs="Times New Roman"/>
                      <w:color w:val="000000"/>
                      <w:sz w:val="24"/>
                      <w:szCs w:val="24"/>
                    </w:rPr>
                    <w:t>, dodijeliće se maksimalan broj bodova po ovom podkriterijumu (</w:t>
                  </w:r>
                  <w:r w:rsidR="007B7255">
                    <w:rPr>
                      <w:rFonts w:ascii="Cambria" w:hAnsi="Cambria" w:cs="Times New Roman"/>
                      <w:color w:val="000000"/>
                      <w:sz w:val="24"/>
                      <w:szCs w:val="24"/>
                    </w:rPr>
                    <w:t>1</w:t>
                  </w:r>
                  <w:r w:rsidRPr="00920B8A">
                    <w:rPr>
                      <w:rFonts w:ascii="Cambria" w:hAnsi="Cambria" w:cs="Times New Roman"/>
                      <w:color w:val="000000"/>
                      <w:sz w:val="24"/>
                      <w:szCs w:val="24"/>
                    </w:rPr>
                    <w:t>0), dok se bo</w:t>
                  </w:r>
                  <w:r>
                    <w:rPr>
                      <w:rFonts w:ascii="Cambria" w:hAnsi="Cambria" w:cs="Times New Roman"/>
                      <w:color w:val="000000"/>
                      <w:sz w:val="24"/>
                      <w:szCs w:val="24"/>
                    </w:rPr>
                    <w:t>dovi ostalim ponuđačima dodijel</w:t>
                  </w:r>
                  <w:r w:rsidRPr="00920B8A">
                    <w:rPr>
                      <w:rFonts w:ascii="Cambria" w:hAnsi="Cambria" w:cs="Times New Roman"/>
                      <w:color w:val="000000"/>
                      <w:sz w:val="24"/>
                      <w:szCs w:val="24"/>
                    </w:rPr>
                    <w:t xml:space="preserve">juju proporcionalno u odnosu na najduži ponuđeni garantni period </w:t>
                  </w:r>
                  <w:r>
                    <w:rPr>
                      <w:rFonts w:ascii="Cambria" w:hAnsi="Cambria" w:cs="Times New Roman"/>
                      <w:color w:val="000000"/>
                      <w:sz w:val="24"/>
                      <w:szCs w:val="24"/>
                    </w:rPr>
                    <w:t xml:space="preserve">(garantni rok) </w:t>
                  </w:r>
                  <w:r w:rsidRPr="00920B8A">
                    <w:rPr>
                      <w:rFonts w:ascii="Cambria" w:hAnsi="Cambria" w:cs="Times New Roman"/>
                      <w:color w:val="000000"/>
                      <w:sz w:val="24"/>
                      <w:szCs w:val="24"/>
                    </w:rPr>
                    <w:t>po sledećoj formuli:</w:t>
                  </w:r>
                </w:p>
                <w:p w:rsidR="00330E18" w:rsidRPr="00920B8A" w:rsidRDefault="00330E18" w:rsidP="00330E18">
                  <w:pPr>
                    <w:spacing w:after="0" w:line="240" w:lineRule="auto"/>
                    <w:ind w:left="284"/>
                    <w:jc w:val="both"/>
                    <w:rPr>
                      <w:rFonts w:ascii="Cambria" w:hAnsi="Cambria"/>
                      <w:sz w:val="10"/>
                      <w:szCs w:val="10"/>
                      <w:lang w:val="sr-Latn-CS"/>
                    </w:rPr>
                  </w:pPr>
                </w:p>
                <w:p w:rsidR="00330E18" w:rsidRPr="00920B8A" w:rsidRDefault="00330E18" w:rsidP="00330E18">
                  <w:pPr>
                    <w:spacing w:after="0" w:line="240" w:lineRule="auto"/>
                    <w:ind w:left="284"/>
                    <w:jc w:val="center"/>
                    <w:rPr>
                      <w:rFonts w:ascii="Cambria" w:hAnsi="Cambria" w:cs="Times New Roman"/>
                      <w:b/>
                      <w:color w:val="000000"/>
                      <w:sz w:val="24"/>
                      <w:szCs w:val="24"/>
                      <w:bdr w:val="single" w:sz="4" w:space="0" w:color="auto"/>
                    </w:rPr>
                  </w:pPr>
                  <w:r>
                    <w:rPr>
                      <w:rFonts w:ascii="Cambria" w:hAnsi="Cambria" w:cs="Times New Roman"/>
                      <w:b/>
                      <w:color w:val="000000"/>
                      <w:sz w:val="24"/>
                      <w:szCs w:val="24"/>
                      <w:bdr w:val="single" w:sz="4" w:space="0" w:color="auto"/>
                    </w:rPr>
                    <w:t>broj bodova = (ponuđena</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dužina garantnog</w:t>
                  </w:r>
                  <w:r w:rsidRPr="00920B8A">
                    <w:rPr>
                      <w:rFonts w:ascii="Cambria" w:hAnsi="Cambria" w:cs="Times New Roman"/>
                      <w:b/>
                      <w:color w:val="000000"/>
                      <w:sz w:val="24"/>
                      <w:szCs w:val="24"/>
                      <w:bdr w:val="single" w:sz="4" w:space="0" w:color="auto"/>
                    </w:rPr>
                    <w:t xml:space="preserve"> </w:t>
                  </w:r>
                  <w:r>
                    <w:rPr>
                      <w:rFonts w:ascii="Cambria" w:hAnsi="Cambria" w:cs="Times New Roman"/>
                      <w:b/>
                      <w:color w:val="000000"/>
                      <w:sz w:val="24"/>
                      <w:szCs w:val="24"/>
                      <w:bdr w:val="single" w:sz="4" w:space="0" w:color="auto"/>
                    </w:rPr>
                    <w:t>roka / najveća ponuđena dužina  garantnog roka)</w:t>
                  </w:r>
                  <w:r w:rsidRPr="00920B8A">
                    <w:rPr>
                      <w:rFonts w:ascii="Cambria" w:hAnsi="Cambria" w:cs="Times New Roman"/>
                      <w:b/>
                      <w:color w:val="000000"/>
                      <w:sz w:val="24"/>
                      <w:szCs w:val="24"/>
                      <w:bdr w:val="single" w:sz="4" w:space="0" w:color="auto"/>
                    </w:rPr>
                    <w:t xml:space="preserve"> x </w:t>
                  </w:r>
                  <w:r w:rsidR="007B7255">
                    <w:rPr>
                      <w:rFonts w:ascii="Cambria" w:hAnsi="Cambria" w:cs="Times New Roman"/>
                      <w:b/>
                      <w:color w:val="000000"/>
                      <w:sz w:val="24"/>
                      <w:szCs w:val="24"/>
                      <w:bdr w:val="single" w:sz="4" w:space="0" w:color="auto"/>
                    </w:rPr>
                    <w:t>1</w:t>
                  </w:r>
                  <w:r w:rsidRPr="00920B8A">
                    <w:rPr>
                      <w:rFonts w:ascii="Cambria" w:hAnsi="Cambria" w:cs="Times New Roman"/>
                      <w:b/>
                      <w:color w:val="000000"/>
                      <w:sz w:val="24"/>
                      <w:szCs w:val="24"/>
                      <w:bdr w:val="single" w:sz="4" w:space="0" w:color="auto"/>
                    </w:rPr>
                    <w:t>0</w:t>
                  </w:r>
                </w:p>
                <w:p w:rsidR="00330E18" w:rsidRPr="00920B8A" w:rsidRDefault="00330E18" w:rsidP="00330E18">
                  <w:pPr>
                    <w:spacing w:after="0" w:line="240" w:lineRule="auto"/>
                    <w:jc w:val="both"/>
                    <w:rPr>
                      <w:rFonts w:ascii="Cambria" w:hAnsi="Cambria" w:cs="Times New Roman"/>
                      <w:bCs/>
                      <w:i/>
                      <w:iCs/>
                      <w:color w:val="000000"/>
                      <w:sz w:val="24"/>
                      <w:szCs w:val="24"/>
                      <w:lang w:val="hr-HR"/>
                    </w:rPr>
                  </w:pPr>
                </w:p>
              </w:tc>
            </w:tr>
          </w:tbl>
          <w:p w:rsidR="00F53605" w:rsidRPr="00920B8A" w:rsidRDefault="00F53605" w:rsidP="00F53605">
            <w:pPr>
              <w:spacing w:after="0" w:line="240" w:lineRule="auto"/>
              <w:jc w:val="both"/>
              <w:rPr>
                <w:rFonts w:ascii="Cambria" w:hAnsi="Cambria"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9D5CBF" w:rsidRPr="009D5CBF" w:rsidRDefault="009D5CBF" w:rsidP="009D5CBF">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Default="0044746E" w:rsidP="00B460F9">
      <w:pPr>
        <w:rPr>
          <w:rFonts w:asciiTheme="majorHAnsi" w:hAnsiTheme="majorHAnsi" w:cs="Times New Roman"/>
          <w:sz w:val="24"/>
          <w:szCs w:val="24"/>
        </w:rPr>
      </w:pPr>
    </w:p>
    <w:p w:rsidR="00E1683B" w:rsidRPr="00BA04F0" w:rsidRDefault="00E1683B"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E1683B" w:rsidRDefault="00E1683B"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D43A0D" w:rsidRDefault="00D43A0D"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E1683B">
      <w:pPr>
        <w:spacing w:after="0"/>
        <w:jc w:val="both"/>
        <w:rPr>
          <w:rFonts w:asciiTheme="majorHAnsi" w:hAnsiTheme="majorHAnsi" w:cs="Times New Roman"/>
          <w:i/>
          <w:iCs/>
          <w:color w:val="000000"/>
          <w:sz w:val="24"/>
          <w:szCs w:val="24"/>
        </w:rPr>
      </w:pPr>
    </w:p>
    <w:p w:rsidR="00B460F9" w:rsidRPr="00BA04F0" w:rsidRDefault="00B460F9" w:rsidP="00E1683B">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DA63E3">
          <w:pgSz w:w="11906" w:h="16838" w:code="9"/>
          <w:pgMar w:top="135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D43A0D" w:rsidRDefault="00D43A0D" w:rsidP="00D43A0D">
      <w:pPr>
        <w:spacing w:after="0"/>
        <w:jc w:val="both"/>
        <w:rPr>
          <w:rFonts w:ascii="Cambria" w:hAnsi="Cambria" w:cs="Times New Roman"/>
          <w:b/>
          <w:bCs/>
          <w:i/>
          <w:iCs/>
          <w:color w:val="000000"/>
          <w:sz w:val="10"/>
          <w:szCs w:val="10"/>
        </w:rPr>
      </w:pPr>
    </w:p>
    <w:tbl>
      <w:tblPr>
        <w:tblW w:w="1443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A0" w:firstRow="1" w:lastRow="0" w:firstColumn="1" w:lastColumn="0" w:noHBand="0" w:noVBand="0"/>
      </w:tblPr>
      <w:tblGrid>
        <w:gridCol w:w="573"/>
        <w:gridCol w:w="2520"/>
        <w:gridCol w:w="3330"/>
        <w:gridCol w:w="630"/>
        <w:gridCol w:w="630"/>
        <w:gridCol w:w="1350"/>
        <w:gridCol w:w="1260"/>
        <w:gridCol w:w="1440"/>
        <w:gridCol w:w="1080"/>
        <w:gridCol w:w="1620"/>
      </w:tblGrid>
      <w:tr w:rsidR="00744E20" w:rsidRPr="00CB74F7" w:rsidTr="006E0406">
        <w:trPr>
          <w:cantSplit/>
          <w:trHeight w:val="1134"/>
          <w:tblCellSpacing w:w="20" w:type="dxa"/>
        </w:trPr>
        <w:tc>
          <w:tcPr>
            <w:tcW w:w="513"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eastAsia="sr-Latn-CS"/>
              </w:rPr>
              <w:t>r.b.</w:t>
            </w:r>
          </w:p>
        </w:tc>
        <w:tc>
          <w:tcPr>
            <w:tcW w:w="248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opis predmeta</w:t>
            </w:r>
          </w:p>
        </w:tc>
        <w:tc>
          <w:tcPr>
            <w:tcW w:w="329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bitne karakteristike ponuđenog predmeta nabavke</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jedinica mjere</w:t>
            </w:r>
          </w:p>
        </w:tc>
        <w:tc>
          <w:tcPr>
            <w:tcW w:w="590" w:type="dxa"/>
            <w:shd w:val="clear" w:color="auto" w:fill="D99594"/>
            <w:textDirection w:val="btLr"/>
            <w:vAlign w:val="center"/>
          </w:tcPr>
          <w:p w:rsidR="00744E20" w:rsidRPr="00F60B82" w:rsidRDefault="00744E20" w:rsidP="00282523">
            <w:pPr>
              <w:spacing w:after="0" w:line="240" w:lineRule="auto"/>
              <w:ind w:left="113" w:right="113"/>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količina</w:t>
            </w:r>
          </w:p>
        </w:tc>
        <w:tc>
          <w:tcPr>
            <w:tcW w:w="131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 xml:space="preserve">jedinična cijena bez </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22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c>
          <w:tcPr>
            <w:tcW w:w="140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ukupan iznos</w:t>
            </w:r>
            <w:r w:rsidRPr="00F60B82">
              <w:rPr>
                <w:rFonts w:ascii="Cambria" w:hAnsi="Cambria" w:cs="Times New Roman"/>
                <w:b/>
                <w:color w:val="000000"/>
                <w:sz w:val="20"/>
                <w:szCs w:val="20"/>
                <w:lang w:val="sr-Latn-CS" w:eastAsia="sr-Latn-CS"/>
              </w:rPr>
              <w:t xml:space="preserve"> </w:t>
            </w:r>
            <w:r>
              <w:rPr>
                <w:rFonts w:ascii="Cambria" w:hAnsi="Cambria" w:cs="Times New Roman"/>
                <w:b/>
                <w:color w:val="000000"/>
                <w:sz w:val="20"/>
                <w:szCs w:val="20"/>
                <w:lang w:val="sr-Latn-CS" w:eastAsia="sr-Latn-CS"/>
              </w:rPr>
              <w:t xml:space="preserve"> </w:t>
            </w:r>
            <w:r w:rsidRPr="00F60B82">
              <w:rPr>
                <w:rFonts w:ascii="Cambria" w:hAnsi="Cambria" w:cs="Times New Roman"/>
                <w:b/>
                <w:color w:val="000000"/>
                <w:sz w:val="20"/>
                <w:szCs w:val="20"/>
                <w:lang w:val="sr-Latn-CS" w:eastAsia="sr-Latn-CS"/>
              </w:rPr>
              <w:t>bez pdv-a</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040" w:type="dxa"/>
            <w:shd w:val="clear" w:color="auto" w:fill="D99594"/>
            <w:vAlign w:val="center"/>
          </w:tcPr>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w:t>
            </w:r>
            <w:r>
              <w:rPr>
                <w:rFonts w:ascii="Cambria" w:hAnsi="Cambria" w:cs="Times New Roman"/>
                <w:b/>
                <w:color w:val="000000"/>
                <w:sz w:val="20"/>
                <w:szCs w:val="20"/>
                <w:lang w:val="sr-Latn-CS" w:eastAsia="sr-Latn-CS"/>
              </w:rPr>
              <w:t>/</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 xml:space="preserve"> u eurima</w:t>
            </w:r>
          </w:p>
        </w:tc>
        <w:tc>
          <w:tcPr>
            <w:tcW w:w="1560" w:type="dxa"/>
            <w:shd w:val="clear" w:color="auto" w:fill="D99594"/>
            <w:vAlign w:val="center"/>
          </w:tcPr>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ukupan iznos sa</w:t>
            </w:r>
          </w:p>
          <w:p w:rsidR="00744E20" w:rsidRDefault="00744E20" w:rsidP="00282523">
            <w:pPr>
              <w:spacing w:after="0" w:line="240" w:lineRule="auto"/>
              <w:jc w:val="center"/>
              <w:rPr>
                <w:rFonts w:ascii="Cambria" w:hAnsi="Cambria" w:cs="Times New Roman"/>
                <w:b/>
                <w:color w:val="000000"/>
                <w:sz w:val="20"/>
                <w:szCs w:val="20"/>
                <w:lang w:val="sr-Latn-CS" w:eastAsia="sr-Latn-CS"/>
              </w:rPr>
            </w:pPr>
            <w:r w:rsidRPr="00F60B82">
              <w:rPr>
                <w:rFonts w:ascii="Cambria" w:hAnsi="Cambria" w:cs="Times New Roman"/>
                <w:b/>
                <w:color w:val="000000"/>
                <w:sz w:val="20"/>
                <w:szCs w:val="20"/>
                <w:lang w:val="sr-Latn-CS" w:eastAsia="sr-Latn-CS"/>
              </w:rPr>
              <w:t>pdv-om</w:t>
            </w:r>
            <w:r>
              <w:rPr>
                <w:rFonts w:ascii="Cambria" w:hAnsi="Cambria" w:cs="Times New Roman"/>
                <w:b/>
                <w:color w:val="000000"/>
                <w:sz w:val="20"/>
                <w:szCs w:val="20"/>
                <w:lang w:val="sr-Latn-CS" w:eastAsia="sr-Latn-CS"/>
              </w:rPr>
              <w:t xml:space="preserve">/ </w:t>
            </w:r>
          </w:p>
          <w:p w:rsidR="00744E20" w:rsidRPr="00F60B82" w:rsidRDefault="00744E20" w:rsidP="00282523">
            <w:pPr>
              <w:spacing w:after="0" w:line="240" w:lineRule="auto"/>
              <w:jc w:val="center"/>
              <w:rPr>
                <w:rFonts w:ascii="Cambria" w:hAnsi="Cambria" w:cs="Times New Roman"/>
                <w:b/>
                <w:color w:val="000000"/>
                <w:sz w:val="20"/>
                <w:szCs w:val="20"/>
                <w:lang w:val="sr-Latn-CS" w:eastAsia="sr-Latn-CS"/>
              </w:rPr>
            </w:pPr>
            <w:r>
              <w:rPr>
                <w:rFonts w:ascii="Cambria" w:hAnsi="Cambria" w:cs="Times New Roman"/>
                <w:b/>
                <w:color w:val="000000"/>
                <w:sz w:val="20"/>
                <w:szCs w:val="20"/>
                <w:lang w:val="sr-Latn-CS" w:eastAsia="sr-Latn-CS"/>
              </w:rPr>
              <w:t>u eurima</w:t>
            </w: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shd w:val="clear" w:color="auto" w:fill="D9D9D9" w:themeFill="background1" w:themeFillShade="D9"/>
            <w:vAlign w:val="center"/>
          </w:tcPr>
          <w:p w:rsidR="00744E20" w:rsidRDefault="00744E20" w:rsidP="00282523">
            <w:pPr>
              <w:spacing w:after="0" w:line="240" w:lineRule="auto"/>
              <w:rPr>
                <w:rFonts w:ascii="Cambria" w:hAnsi="Cambria" w:cs="Arial"/>
                <w:lang w:val="sr-Latn-CS"/>
              </w:rPr>
            </w:pPr>
          </w:p>
        </w:tc>
        <w:tc>
          <w:tcPr>
            <w:tcW w:w="3290" w:type="dxa"/>
            <w:shd w:val="clear" w:color="auto" w:fill="D9D9D9" w:themeFill="background1" w:themeFillShade="D9"/>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shd w:val="clear" w:color="auto" w:fill="D9D9D9" w:themeFill="background1" w:themeFillShade="D9"/>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shd w:val="clear" w:color="auto" w:fill="D9D9D9" w:themeFill="background1" w:themeFillShade="D9"/>
            <w:vAlign w:val="center"/>
          </w:tcPr>
          <w:p w:rsidR="00744E20" w:rsidRPr="004C6DB9" w:rsidRDefault="00744E20" w:rsidP="00282523">
            <w:pPr>
              <w:spacing w:after="0" w:line="240" w:lineRule="auto"/>
              <w:jc w:val="center"/>
              <w:rPr>
                <w:rFonts w:ascii="Cambria" w:hAnsi="Cambria" w:cs="Arial"/>
                <w:b/>
                <w:lang w:val="sr-Latn-CS"/>
              </w:rPr>
            </w:pPr>
          </w:p>
        </w:tc>
        <w:tc>
          <w:tcPr>
            <w:tcW w:w="131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shd w:val="clear" w:color="auto" w:fill="D9D9D9" w:themeFill="background1" w:themeFillShade="D9"/>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shd w:val="clear" w:color="auto" w:fill="D9D9D9" w:themeFill="background1" w:themeFillShade="D9"/>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744E20" w:rsidRPr="00CB74F7" w:rsidTr="006E0406">
        <w:trPr>
          <w:trHeight w:val="320"/>
          <w:tblCellSpacing w:w="20" w:type="dxa"/>
        </w:trPr>
        <w:tc>
          <w:tcPr>
            <w:tcW w:w="513" w:type="dxa"/>
            <w:shd w:val="clear" w:color="auto" w:fill="D9D9D9"/>
            <w:vAlign w:val="center"/>
          </w:tcPr>
          <w:p w:rsidR="00744E20" w:rsidRPr="001A1052" w:rsidRDefault="00744E20" w:rsidP="003B3C87">
            <w:pPr>
              <w:numPr>
                <w:ilvl w:val="0"/>
                <w:numId w:val="12"/>
              </w:numPr>
              <w:spacing w:after="0" w:line="240" w:lineRule="auto"/>
              <w:rPr>
                <w:rFonts w:ascii="Cambria" w:hAnsi="Cambria" w:cs="Arial"/>
                <w:lang w:val="sr-Latn-CS"/>
              </w:rPr>
            </w:pPr>
          </w:p>
        </w:tc>
        <w:tc>
          <w:tcPr>
            <w:tcW w:w="2480" w:type="dxa"/>
            <w:vAlign w:val="center"/>
          </w:tcPr>
          <w:p w:rsidR="00744E20" w:rsidRDefault="00744E20" w:rsidP="00282523">
            <w:pPr>
              <w:spacing w:after="0" w:line="240" w:lineRule="auto"/>
              <w:rPr>
                <w:rFonts w:ascii="Cambria" w:hAnsi="Cambria" w:cs="Arial"/>
                <w:lang w:val="sr-Latn-CS"/>
              </w:rPr>
            </w:pPr>
          </w:p>
        </w:tc>
        <w:tc>
          <w:tcPr>
            <w:tcW w:w="3290" w:type="dxa"/>
            <w:vAlign w:val="center"/>
          </w:tcPr>
          <w:p w:rsidR="00744E20" w:rsidRPr="00E459E4" w:rsidRDefault="00744E20" w:rsidP="009559BF">
            <w:pPr>
              <w:spacing w:after="0" w:line="240" w:lineRule="auto"/>
              <w:ind w:left="360"/>
              <w:jc w:val="both"/>
              <w:rPr>
                <w:rFonts w:ascii="Cambria" w:hAnsi="Cambria" w:cs="Times New Roman"/>
                <w:color w:val="000000"/>
              </w:rPr>
            </w:pPr>
          </w:p>
        </w:tc>
        <w:tc>
          <w:tcPr>
            <w:tcW w:w="590" w:type="dxa"/>
            <w:vAlign w:val="center"/>
          </w:tcPr>
          <w:p w:rsidR="00744E20" w:rsidRPr="00610948" w:rsidRDefault="00744E20"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744E20" w:rsidRPr="004C6DB9" w:rsidRDefault="00744E20" w:rsidP="00282523">
            <w:pPr>
              <w:spacing w:after="0" w:line="240" w:lineRule="auto"/>
              <w:jc w:val="center"/>
              <w:rPr>
                <w:rFonts w:ascii="Cambria" w:hAnsi="Cambria" w:cs="Arial"/>
                <w:b/>
                <w:lang w:val="sr-Latn-CS"/>
              </w:rPr>
            </w:pPr>
          </w:p>
        </w:tc>
        <w:tc>
          <w:tcPr>
            <w:tcW w:w="131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744E20" w:rsidRPr="00CB74F7" w:rsidRDefault="00744E20"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340BB7" w:rsidRPr="00CB74F7" w:rsidTr="006E0406">
        <w:trPr>
          <w:trHeight w:val="320"/>
          <w:tblCellSpacing w:w="20" w:type="dxa"/>
        </w:trPr>
        <w:tc>
          <w:tcPr>
            <w:tcW w:w="513" w:type="dxa"/>
            <w:shd w:val="clear" w:color="auto" w:fill="D9D9D9"/>
            <w:vAlign w:val="center"/>
          </w:tcPr>
          <w:p w:rsidR="00340BB7" w:rsidRPr="001A1052" w:rsidRDefault="00340BB7" w:rsidP="003B3C87">
            <w:pPr>
              <w:numPr>
                <w:ilvl w:val="0"/>
                <w:numId w:val="12"/>
              </w:numPr>
              <w:spacing w:after="0" w:line="240" w:lineRule="auto"/>
              <w:rPr>
                <w:rFonts w:ascii="Cambria" w:hAnsi="Cambria" w:cs="Arial"/>
                <w:lang w:val="sr-Latn-CS"/>
              </w:rPr>
            </w:pPr>
          </w:p>
        </w:tc>
        <w:tc>
          <w:tcPr>
            <w:tcW w:w="2480" w:type="dxa"/>
            <w:vAlign w:val="center"/>
          </w:tcPr>
          <w:p w:rsidR="00340BB7" w:rsidRDefault="00340BB7" w:rsidP="00282523">
            <w:pPr>
              <w:spacing w:after="0" w:line="240" w:lineRule="auto"/>
              <w:rPr>
                <w:rFonts w:ascii="Cambria" w:hAnsi="Cambria" w:cs="Arial"/>
                <w:lang w:val="sr-Latn-CS"/>
              </w:rPr>
            </w:pPr>
          </w:p>
        </w:tc>
        <w:tc>
          <w:tcPr>
            <w:tcW w:w="3290" w:type="dxa"/>
            <w:vAlign w:val="center"/>
          </w:tcPr>
          <w:p w:rsidR="00340BB7" w:rsidRPr="00E459E4" w:rsidRDefault="00340BB7" w:rsidP="009559BF">
            <w:pPr>
              <w:spacing w:after="0" w:line="240" w:lineRule="auto"/>
              <w:ind w:left="360"/>
              <w:jc w:val="both"/>
              <w:rPr>
                <w:rFonts w:ascii="Cambria" w:hAnsi="Cambria" w:cs="Times New Roman"/>
                <w:color w:val="000000"/>
              </w:rPr>
            </w:pPr>
          </w:p>
        </w:tc>
        <w:tc>
          <w:tcPr>
            <w:tcW w:w="590" w:type="dxa"/>
            <w:vAlign w:val="center"/>
          </w:tcPr>
          <w:p w:rsidR="00340BB7" w:rsidRPr="00610948" w:rsidRDefault="00340BB7" w:rsidP="00282523">
            <w:pPr>
              <w:spacing w:after="0" w:line="240" w:lineRule="auto"/>
              <w:jc w:val="center"/>
              <w:rPr>
                <w:rFonts w:ascii="Cambria" w:hAnsi="Cambria" w:cs="Times New Roman"/>
                <w:color w:val="000000"/>
                <w:sz w:val="24"/>
                <w:szCs w:val="24"/>
                <w:highlight w:val="yellow"/>
                <w:lang w:val="sr-Latn-CS" w:eastAsia="sr-Latn-CS"/>
              </w:rPr>
            </w:pPr>
          </w:p>
        </w:tc>
        <w:tc>
          <w:tcPr>
            <w:tcW w:w="590" w:type="dxa"/>
            <w:vAlign w:val="center"/>
          </w:tcPr>
          <w:p w:rsidR="00340BB7" w:rsidRPr="004C6DB9" w:rsidRDefault="00340BB7" w:rsidP="00282523">
            <w:pPr>
              <w:spacing w:after="0" w:line="240" w:lineRule="auto"/>
              <w:jc w:val="center"/>
              <w:rPr>
                <w:rFonts w:ascii="Cambria" w:hAnsi="Cambria" w:cs="Arial"/>
                <w:b/>
                <w:lang w:val="sr-Latn-CS"/>
              </w:rPr>
            </w:pPr>
          </w:p>
        </w:tc>
        <w:tc>
          <w:tcPr>
            <w:tcW w:w="131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22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400" w:type="dxa"/>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04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c>
          <w:tcPr>
            <w:tcW w:w="1560" w:type="dxa"/>
            <w:vAlign w:val="center"/>
          </w:tcPr>
          <w:p w:rsidR="00340BB7" w:rsidRPr="00CB74F7" w:rsidRDefault="00340BB7" w:rsidP="00282523">
            <w:pPr>
              <w:spacing w:after="0" w:line="240" w:lineRule="auto"/>
              <w:jc w:val="center"/>
              <w:rPr>
                <w:rFonts w:ascii="Cambria" w:hAnsi="Cambria" w:cs="Times New Roman"/>
                <w:color w:val="000000"/>
                <w:sz w:val="24"/>
                <w:szCs w:val="24"/>
                <w:lang w:val="sr-Latn-CS" w:eastAsia="sr-Latn-CS"/>
              </w:rPr>
            </w:pPr>
          </w:p>
        </w:tc>
      </w:tr>
      <w:tr w:rsidR="00D43A0D" w:rsidRPr="00CB74F7" w:rsidTr="006E0406">
        <w:trPr>
          <w:trHeight w:val="29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Ukupno bez PDV-a</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Cyrl-CS" w:eastAsia="sr-Latn-CS"/>
              </w:rPr>
            </w:pPr>
            <w:r w:rsidRPr="00D46510">
              <w:rPr>
                <w:rFonts w:ascii="Cambria" w:hAnsi="Cambria" w:cs="Times New Roman"/>
                <w:b/>
                <w:color w:val="000000"/>
                <w:sz w:val="23"/>
                <w:szCs w:val="23"/>
                <w:lang w:val="sr-Cyrl-CS" w:eastAsia="sr-Latn-CS"/>
              </w:rPr>
              <w:t>PDV</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Cyrl-CS" w:eastAsia="sr-Latn-CS"/>
              </w:rPr>
            </w:pPr>
          </w:p>
        </w:tc>
      </w:tr>
      <w:tr w:rsidR="00D43A0D" w:rsidRPr="00CB74F7" w:rsidTr="006E0406">
        <w:trPr>
          <w:trHeight w:val="208"/>
          <w:tblCellSpacing w:w="20" w:type="dxa"/>
        </w:trPr>
        <w:tc>
          <w:tcPr>
            <w:tcW w:w="7623" w:type="dxa"/>
            <w:gridSpan w:val="5"/>
            <w:shd w:val="clear" w:color="auto" w:fill="F2DBDB"/>
            <w:vAlign w:val="center"/>
          </w:tcPr>
          <w:p w:rsidR="00D43A0D" w:rsidRPr="00D46510" w:rsidRDefault="00D43A0D" w:rsidP="00282523">
            <w:pPr>
              <w:spacing w:after="0" w:line="240" w:lineRule="auto"/>
              <w:rPr>
                <w:rFonts w:ascii="Cambria" w:hAnsi="Cambria" w:cs="Times New Roman"/>
                <w:b/>
                <w:color w:val="000000"/>
                <w:sz w:val="23"/>
                <w:szCs w:val="23"/>
                <w:lang w:val="sr-Latn-CS" w:eastAsia="sr-Latn-CS"/>
              </w:rPr>
            </w:pPr>
            <w:r w:rsidRPr="00D46510">
              <w:rPr>
                <w:rFonts w:ascii="Cambria" w:hAnsi="Cambria" w:cs="Times New Roman"/>
                <w:b/>
                <w:color w:val="000000"/>
                <w:sz w:val="23"/>
                <w:szCs w:val="23"/>
                <w:lang w:val="sr-Cyrl-CS" w:eastAsia="sr-Latn-CS"/>
              </w:rPr>
              <w:t>Ukupan iznos sa PDV-om</w:t>
            </w:r>
            <w:r w:rsidRPr="00D46510">
              <w:rPr>
                <w:rFonts w:ascii="Cambria" w:hAnsi="Cambria" w:cs="Times New Roman"/>
                <w:b/>
                <w:color w:val="000000"/>
                <w:sz w:val="23"/>
                <w:szCs w:val="23"/>
                <w:lang w:eastAsia="sr-Latn-CS"/>
              </w:rPr>
              <w:t>:</w:t>
            </w:r>
          </w:p>
        </w:tc>
        <w:tc>
          <w:tcPr>
            <w:tcW w:w="6690" w:type="dxa"/>
            <w:gridSpan w:val="5"/>
          </w:tcPr>
          <w:p w:rsidR="00D43A0D" w:rsidRPr="00CB74F7" w:rsidRDefault="00D43A0D" w:rsidP="00282523">
            <w:pPr>
              <w:spacing w:after="0" w:line="240" w:lineRule="auto"/>
              <w:rPr>
                <w:rFonts w:ascii="Cambria" w:hAnsi="Cambria" w:cs="Times New Roman"/>
                <w:color w:val="000000"/>
                <w:sz w:val="24"/>
                <w:szCs w:val="24"/>
                <w:lang w:val="sr-Latn-CS" w:eastAsia="sr-Latn-CS"/>
              </w:rPr>
            </w:pPr>
          </w:p>
        </w:tc>
      </w:tr>
    </w:tbl>
    <w:p w:rsidR="005D4B23" w:rsidRDefault="005D4B23" w:rsidP="00E77299">
      <w:pPr>
        <w:spacing w:after="0"/>
        <w:jc w:val="both"/>
        <w:rPr>
          <w:rFonts w:ascii="Cambria" w:hAnsi="Cambria" w:cs="Times New Roman"/>
          <w:color w:val="000000"/>
          <w:sz w:val="24"/>
          <w:szCs w:val="24"/>
        </w:rPr>
      </w:pPr>
    </w:p>
    <w:p w:rsidR="005D4B23" w:rsidRDefault="005D4B23" w:rsidP="00E77299">
      <w:pPr>
        <w:spacing w:after="0"/>
        <w:jc w:val="both"/>
        <w:rPr>
          <w:rFonts w:ascii="Cambria" w:hAnsi="Cambria" w:cs="Times New Roman"/>
          <w:color w:val="000000"/>
          <w:sz w:val="24"/>
          <w:szCs w:val="24"/>
        </w:rPr>
      </w:pPr>
    </w:p>
    <w:p w:rsidR="009D5CBF" w:rsidRDefault="009D5CBF" w:rsidP="009D5CBF">
      <w:pPr>
        <w:spacing w:after="0"/>
        <w:jc w:val="both"/>
        <w:rPr>
          <w:rFonts w:ascii="Cambria" w:hAnsi="Cambria" w:cs="Times New Roman"/>
          <w:b/>
          <w:bCs/>
          <w:color w:val="000000"/>
          <w:sz w:val="24"/>
          <w:szCs w:val="24"/>
        </w:rPr>
      </w:pPr>
      <w:r w:rsidRPr="00CB49CE">
        <w:rPr>
          <w:rFonts w:ascii="Cambria" w:hAnsi="Cambria" w:cs="Times New Roman"/>
          <w:b/>
          <w:bCs/>
          <w:color w:val="000000"/>
          <w:sz w:val="24"/>
          <w:szCs w:val="24"/>
        </w:rPr>
        <w:t>Uslovi ponude:</w:t>
      </w:r>
    </w:p>
    <w:p w:rsidR="00FE3E26" w:rsidRPr="00A03F5A" w:rsidRDefault="00FE3E26" w:rsidP="00FE3E26">
      <w:pPr>
        <w:spacing w:after="0"/>
        <w:jc w:val="both"/>
        <w:rPr>
          <w:rFonts w:ascii="Cambria" w:hAnsi="Cambria" w:cs="Times New Roman"/>
          <w:b/>
          <w:bCs/>
          <w:color w:val="000000"/>
          <w:sz w:val="16"/>
          <w:szCs w:val="16"/>
        </w:rPr>
      </w:pPr>
    </w:p>
    <w:tbl>
      <w:tblPr>
        <w:tblW w:w="1410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3345"/>
        <w:gridCol w:w="10763"/>
      </w:tblGrid>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ind w:left="266" w:hanging="266"/>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rPr>
              <w:t>Rok izvršenja ugovora je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sidRPr="00CB74F7">
              <w:rPr>
                <w:rFonts w:ascii="Cambria" w:hAnsi="Cambria" w:cs="Times New Roman"/>
                <w:color w:val="000000"/>
                <w:sz w:val="24"/>
                <w:szCs w:val="24"/>
                <w:lang w:val="sr-Latn-CS" w:eastAsia="sr-Latn-CS"/>
              </w:rPr>
              <w:t> </w:t>
            </w:r>
            <w:r w:rsidRPr="00C8439E">
              <w:rPr>
                <w:rFonts w:ascii="Cambria" w:hAnsi="Cambria" w:cs="Times New Roman"/>
                <w:color w:val="000000"/>
                <w:sz w:val="24"/>
                <w:szCs w:val="24"/>
                <w:lang w:val="sr-Latn-CS" w:eastAsia="sr-Latn-CS"/>
              </w:rPr>
              <w:t>godina dana</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pl-PL"/>
              </w:rPr>
              <w:t>Mjesto izvršenja ugovora je</w:t>
            </w:r>
          </w:p>
        </w:tc>
        <w:tc>
          <w:tcPr>
            <w:tcW w:w="10800" w:type="dxa"/>
            <w:vAlign w:val="center"/>
          </w:tcPr>
          <w:p w:rsidR="00FE3E26" w:rsidRPr="00272757" w:rsidRDefault="00FE3E26" w:rsidP="00340BB7">
            <w:pPr>
              <w:spacing w:after="0" w:line="240" w:lineRule="auto"/>
              <w:jc w:val="both"/>
              <w:rPr>
                <w:rFonts w:ascii="Cambria" w:hAnsi="Cambria" w:cs="Times New Roman"/>
                <w:color w:val="000000"/>
                <w:sz w:val="24"/>
                <w:szCs w:val="24"/>
                <w:lang w:val="pl-PL"/>
              </w:rPr>
            </w:pPr>
            <w:r w:rsidRPr="00CB74F7">
              <w:rPr>
                <w:rFonts w:ascii="Cambria" w:hAnsi="Cambria" w:cs="Times New Roman"/>
                <w:color w:val="000000"/>
                <w:sz w:val="24"/>
                <w:szCs w:val="24"/>
                <w:lang w:val="sr-Latn-CS" w:eastAsia="sr-Latn-CS"/>
              </w:rPr>
              <w:t> </w:t>
            </w:r>
            <w:r w:rsidR="00340BB7">
              <w:rPr>
                <w:rFonts w:ascii="Cambria" w:hAnsi="Cambria" w:cs="Times New Roman"/>
                <w:color w:val="000000"/>
                <w:sz w:val="24"/>
                <w:szCs w:val="24"/>
                <w:u w:val="single"/>
                <w:lang w:val="pl-PL"/>
              </w:rPr>
              <w:t>magacin Naručioca u Podgorici</w:t>
            </w:r>
            <w:r w:rsidR="00251626">
              <w:rPr>
                <w:rFonts w:ascii="Cambria" w:hAnsi="Cambria" w:cs="Times New Roman"/>
                <w:color w:val="000000"/>
                <w:sz w:val="24"/>
                <w:szCs w:val="24"/>
                <w:u w:val="single"/>
                <w:lang w:val="pl-PL"/>
              </w:rPr>
              <w:t>.</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i dinamika izvršenja</w:t>
            </w:r>
          </w:p>
        </w:tc>
        <w:tc>
          <w:tcPr>
            <w:tcW w:w="10800" w:type="dxa"/>
            <w:vAlign w:val="center"/>
          </w:tcPr>
          <w:p w:rsidR="00FE3E26" w:rsidRPr="00D81131" w:rsidRDefault="00FE3E26" w:rsidP="00FE3E26">
            <w:pPr>
              <w:numPr>
                <w:ilvl w:val="0"/>
                <w:numId w:val="23"/>
              </w:numPr>
              <w:tabs>
                <w:tab w:val="left" w:pos="345"/>
                <w:tab w:val="left" w:pos="749"/>
              </w:tabs>
              <w:spacing w:after="0" w:line="240" w:lineRule="auto"/>
              <w:jc w:val="both"/>
              <w:rPr>
                <w:rFonts w:ascii="Cambria" w:hAnsi="Cambria" w:cs="Arial"/>
              </w:rPr>
            </w:pPr>
            <w:r w:rsidRPr="00251626">
              <w:rPr>
                <w:rFonts w:ascii="Cambria" w:hAnsi="Cambria" w:cs="Times New Roman"/>
                <w:color w:val="000000"/>
                <w:sz w:val="24"/>
                <w:szCs w:val="24"/>
              </w:rPr>
              <w:t>sukcesivno zavisno od potrebno Naručioca</w:t>
            </w:r>
            <w:r>
              <w:rPr>
                <w:rFonts w:ascii="Cambria" w:hAnsi="Cambria" w:cs="Times New Roman"/>
                <w:color w:val="000000"/>
                <w:sz w:val="24"/>
                <w:szCs w:val="24"/>
              </w:rPr>
              <w:t>.</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8546B4">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 xml:space="preserve">Rok </w:t>
            </w:r>
            <w:r w:rsidR="00C37288">
              <w:rPr>
                <w:rFonts w:ascii="Cambria" w:hAnsi="Cambria" w:cs="Times New Roman"/>
                <w:b/>
                <w:i/>
                <w:color w:val="000000"/>
                <w:sz w:val="24"/>
                <w:szCs w:val="24"/>
                <w:lang w:val="sr-Latn-CS" w:eastAsia="sr-Latn-CS"/>
              </w:rPr>
              <w:t xml:space="preserve">isporuke robe </w:t>
            </w:r>
          </w:p>
        </w:tc>
        <w:tc>
          <w:tcPr>
            <w:tcW w:w="10800" w:type="dxa"/>
            <w:vAlign w:val="center"/>
          </w:tcPr>
          <w:p w:rsidR="00FE3E26" w:rsidRPr="00F30CF6" w:rsidRDefault="00FE3E26" w:rsidP="002C74ED">
            <w:pPr>
              <w:spacing w:after="0"/>
              <w:jc w:val="both"/>
              <w:rPr>
                <w:rFonts w:ascii="Cambria" w:hAnsi="Cambria" w:cs="Times New Roman"/>
                <w:color w:val="000000"/>
                <w:sz w:val="10"/>
                <w:szCs w:val="10"/>
                <w:lang w:val="sr-Latn-CS" w:eastAsia="sr-Latn-CS"/>
              </w:rPr>
            </w:pPr>
          </w:p>
          <w:p w:rsidR="00340BB7" w:rsidRDefault="00FE3E26" w:rsidP="00340BB7">
            <w:pPr>
              <w:spacing w:after="0"/>
              <w:jc w:val="both"/>
              <w:rPr>
                <w:rFonts w:ascii="Cambria" w:hAnsi="Cambria"/>
                <w:color w:val="000000"/>
                <w:sz w:val="24"/>
                <w:szCs w:val="24"/>
              </w:rPr>
            </w:pPr>
            <w:r w:rsidRPr="000F5FAF">
              <w:rPr>
                <w:rFonts w:ascii="Cambria" w:hAnsi="Cambria" w:cs="Times New Roman"/>
                <w:color w:val="000000"/>
                <w:sz w:val="24"/>
                <w:szCs w:val="24"/>
                <w:lang w:val="sr-Latn-CS" w:eastAsia="sr-Latn-CS"/>
              </w:rPr>
              <w:t xml:space="preserve">Rok </w:t>
            </w:r>
            <w:r w:rsidR="00C37288">
              <w:rPr>
                <w:rFonts w:ascii="Cambria" w:hAnsi="Cambria" w:cs="Times New Roman"/>
                <w:color w:val="000000"/>
                <w:sz w:val="24"/>
                <w:szCs w:val="24"/>
                <w:lang w:val="sr-Latn-CS" w:eastAsia="sr-Latn-CS"/>
              </w:rPr>
              <w:t xml:space="preserve">isporuke robe </w:t>
            </w:r>
            <w:r w:rsidRPr="000F5FAF">
              <w:rPr>
                <w:rFonts w:ascii="Cambria" w:hAnsi="Cambria" w:cs="Times New Roman"/>
                <w:color w:val="000000"/>
                <w:sz w:val="24"/>
                <w:szCs w:val="24"/>
                <w:lang w:val="sr-Latn-CS" w:eastAsia="sr-Latn-CS"/>
              </w:rPr>
              <w:t xml:space="preserve">je </w:t>
            </w:r>
            <w:r w:rsidR="00340BB7">
              <w:rPr>
                <w:rFonts w:ascii="Cambria" w:hAnsi="Cambria" w:cs="Times New Roman"/>
                <w:color w:val="000000"/>
                <w:sz w:val="24"/>
                <w:szCs w:val="24"/>
                <w:lang w:val="sr-Latn-CS" w:eastAsia="sr-Latn-CS"/>
              </w:rPr>
              <w:t>______</w:t>
            </w:r>
            <w:r w:rsidRPr="000F5FAF">
              <w:rPr>
                <w:rFonts w:ascii="Cambria" w:hAnsi="Cambria" w:cs="Times New Roman"/>
                <w:color w:val="000000"/>
                <w:sz w:val="24"/>
                <w:szCs w:val="24"/>
                <w:lang w:val="sr-Latn-CS" w:eastAsia="sr-Latn-CS"/>
              </w:rPr>
              <w:t xml:space="preserve"> kalendarskih dana od prijema </w:t>
            </w:r>
            <w:r w:rsidRPr="00681A90">
              <w:rPr>
                <w:rFonts w:ascii="Cambria" w:hAnsi="Cambria" w:cs="Times New Roman"/>
                <w:color w:val="000000"/>
                <w:sz w:val="24"/>
                <w:szCs w:val="24"/>
                <w:lang w:val="sr-Latn-CS" w:eastAsia="sr-Latn-CS"/>
              </w:rPr>
              <w:t>sukcesivnog</w:t>
            </w:r>
            <w:r w:rsidRPr="000F5FAF">
              <w:rPr>
                <w:rFonts w:ascii="Cambria" w:hAnsi="Cambria" w:cs="Times New Roman"/>
                <w:color w:val="000000"/>
                <w:sz w:val="24"/>
                <w:szCs w:val="24"/>
                <w:lang w:val="sr-Latn-CS" w:eastAsia="sr-Latn-CS"/>
              </w:rPr>
              <w:t xml:space="preserve"> zahtjeva</w:t>
            </w:r>
            <w:r w:rsidRPr="000F5FAF">
              <w:rPr>
                <w:rFonts w:ascii="Cambria" w:hAnsi="Cambria"/>
                <w:color w:val="000000"/>
                <w:sz w:val="24"/>
                <w:szCs w:val="24"/>
              </w:rPr>
              <w:t>;</w:t>
            </w:r>
          </w:p>
          <w:p w:rsidR="00FE3E26" w:rsidRPr="00340BB7" w:rsidRDefault="00340BB7" w:rsidP="00340BB7">
            <w:pPr>
              <w:spacing w:after="0" w:line="240" w:lineRule="auto"/>
              <w:jc w:val="both"/>
              <w:rPr>
                <w:rFonts w:ascii="Cambria" w:hAnsi="Cambria" w:cs="Times New Roman"/>
                <w:color w:val="000000"/>
                <w:sz w:val="23"/>
                <w:szCs w:val="23"/>
              </w:rPr>
            </w:pPr>
            <w:r>
              <w:rPr>
                <w:rFonts w:ascii="Cambria" w:hAnsi="Cambria" w:cs="Times New Roman"/>
                <w:color w:val="000000"/>
                <w:sz w:val="23"/>
                <w:szCs w:val="23"/>
                <w:lang w:val="sr-Latn-CS" w:eastAsia="sr-Latn-CS"/>
              </w:rPr>
              <w:t>Maksimalni r</w:t>
            </w:r>
            <w:r w:rsidRPr="0064546A">
              <w:rPr>
                <w:rFonts w:ascii="Cambria" w:hAnsi="Cambria" w:cs="Times New Roman"/>
                <w:color w:val="000000"/>
                <w:sz w:val="23"/>
                <w:szCs w:val="23"/>
                <w:lang w:val="sr-Latn-CS" w:eastAsia="sr-Latn-CS"/>
              </w:rPr>
              <w:t xml:space="preserve">ok isporuke robe </w:t>
            </w:r>
            <w:r>
              <w:rPr>
                <w:rFonts w:ascii="Cambria" w:hAnsi="Cambria" w:cs="Times New Roman"/>
                <w:color w:val="000000"/>
                <w:sz w:val="23"/>
                <w:szCs w:val="23"/>
                <w:lang w:val="sr-Latn-CS" w:eastAsia="sr-Latn-CS"/>
              </w:rPr>
              <w:t xml:space="preserve">koji mogu ponuditi ponuđači </w:t>
            </w:r>
            <w:r w:rsidRPr="0064546A">
              <w:rPr>
                <w:rFonts w:ascii="Cambria" w:hAnsi="Cambria" w:cs="Times New Roman"/>
                <w:color w:val="000000"/>
                <w:sz w:val="23"/>
                <w:szCs w:val="23"/>
                <w:lang w:val="sr-Latn-CS" w:eastAsia="sr-Latn-CS"/>
              </w:rPr>
              <w:t xml:space="preserve">je </w:t>
            </w:r>
            <w:r>
              <w:rPr>
                <w:rFonts w:ascii="Cambria" w:hAnsi="Cambria" w:cs="Times New Roman"/>
                <w:color w:val="000000"/>
                <w:sz w:val="23"/>
                <w:szCs w:val="23"/>
                <w:lang w:val="sr-Latn-CS" w:eastAsia="sr-Latn-CS"/>
              </w:rPr>
              <w:t>9</w:t>
            </w:r>
            <w:r w:rsidRPr="0064546A">
              <w:rPr>
                <w:rFonts w:ascii="Cambria" w:hAnsi="Cambria" w:cs="Times New Roman"/>
                <w:color w:val="000000"/>
                <w:sz w:val="23"/>
                <w:szCs w:val="23"/>
                <w:lang w:val="sr-Latn-CS" w:eastAsia="sr-Latn-CS"/>
              </w:rPr>
              <w:t>0 kalendarskih dana od prijema zahtjeva.</w:t>
            </w:r>
          </w:p>
        </w:tc>
      </w:tr>
      <w:tr w:rsidR="005D4B23" w:rsidRPr="00CB74F7" w:rsidTr="00C9669C">
        <w:trPr>
          <w:trHeight w:val="375"/>
          <w:tblCellSpacing w:w="20" w:type="dxa"/>
        </w:trPr>
        <w:tc>
          <w:tcPr>
            <w:tcW w:w="3308" w:type="dxa"/>
            <w:shd w:val="clear" w:color="auto" w:fill="F2DBDB" w:themeFill="accent2" w:themeFillTint="33"/>
            <w:vAlign w:val="center"/>
          </w:tcPr>
          <w:p w:rsidR="005D4B23" w:rsidRPr="00E9782F" w:rsidRDefault="005D4B23" w:rsidP="005D4B23">
            <w:pPr>
              <w:spacing w:after="0" w:line="240" w:lineRule="auto"/>
              <w:rPr>
                <w:rFonts w:ascii="Cambria" w:hAnsi="Cambria" w:cs="Times New Roman"/>
                <w:b/>
                <w:i/>
                <w:color w:val="000000"/>
                <w:sz w:val="24"/>
                <w:szCs w:val="24"/>
                <w:lang w:val="sr-Latn-CS" w:eastAsia="sr-Latn-CS"/>
              </w:rPr>
            </w:pPr>
            <w:r>
              <w:rPr>
                <w:rFonts w:ascii="Cambria" w:hAnsi="Cambria" w:cs="Times New Roman"/>
                <w:b/>
                <w:i/>
                <w:color w:val="000000"/>
                <w:sz w:val="24"/>
                <w:szCs w:val="24"/>
                <w:lang w:val="sr-Latn-CS" w:eastAsia="sr-Latn-CS"/>
              </w:rPr>
              <w:t>Garantni period</w:t>
            </w:r>
          </w:p>
        </w:tc>
        <w:tc>
          <w:tcPr>
            <w:tcW w:w="10800" w:type="dxa"/>
            <w:vAlign w:val="center"/>
          </w:tcPr>
          <w:p w:rsidR="005D4B23" w:rsidRDefault="00340BB7" w:rsidP="00340BB7">
            <w:pPr>
              <w:spacing w:after="0"/>
              <w:jc w:val="both"/>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_____</w:t>
            </w:r>
            <w:r w:rsidR="005D4B23">
              <w:rPr>
                <w:rFonts w:ascii="Cambria" w:hAnsi="Cambria" w:cs="Times New Roman"/>
                <w:color w:val="000000"/>
                <w:sz w:val="24"/>
                <w:szCs w:val="24"/>
                <w:lang w:val="sr-Latn-CS" w:eastAsia="sr-Latn-CS"/>
              </w:rPr>
              <w:t xml:space="preserve"> mjeseci od dana izvršene</w:t>
            </w:r>
            <w:r>
              <w:rPr>
                <w:rFonts w:ascii="Cambria" w:hAnsi="Cambria" w:cs="Times New Roman"/>
                <w:color w:val="000000"/>
                <w:sz w:val="24"/>
                <w:szCs w:val="24"/>
                <w:lang w:val="sr-Latn-CS" w:eastAsia="sr-Latn-CS"/>
              </w:rPr>
              <w:t xml:space="preserve"> isporuke</w:t>
            </w:r>
            <w:r w:rsidR="005D4B23">
              <w:rPr>
                <w:rFonts w:ascii="Cambria" w:hAnsi="Cambria" w:cs="Times New Roman"/>
                <w:color w:val="000000"/>
                <w:sz w:val="24"/>
                <w:szCs w:val="24"/>
                <w:lang w:val="sr-Latn-CS" w:eastAsia="sr-Latn-CS"/>
              </w:rPr>
              <w:t>.</w:t>
            </w:r>
          </w:p>
          <w:p w:rsidR="00F77477" w:rsidRPr="005D4B23" w:rsidRDefault="00F77477" w:rsidP="00F77477">
            <w:pPr>
              <w:spacing w:after="0"/>
              <w:jc w:val="both"/>
              <w:rPr>
                <w:rFonts w:ascii="Cambria" w:hAnsi="Cambria" w:cs="Times New Roman"/>
                <w:color w:val="000000"/>
                <w:sz w:val="24"/>
                <w:szCs w:val="24"/>
                <w:lang w:val="sr-Latn-CS" w:eastAsia="sr-Latn-CS"/>
              </w:rPr>
            </w:pPr>
            <w:r>
              <w:rPr>
                <w:rFonts w:asciiTheme="majorHAnsi" w:hAnsiTheme="majorHAnsi" w:cs="Times New Roman"/>
                <w:color w:val="000000"/>
                <w:sz w:val="23"/>
                <w:szCs w:val="23"/>
              </w:rPr>
              <w:t>Minimalni g</w:t>
            </w:r>
            <w:r w:rsidRPr="005132DC">
              <w:rPr>
                <w:rFonts w:asciiTheme="majorHAnsi" w:hAnsiTheme="majorHAnsi" w:cs="Times New Roman"/>
                <w:color w:val="000000"/>
                <w:sz w:val="23"/>
                <w:szCs w:val="23"/>
              </w:rPr>
              <w:t>arantni r</w:t>
            </w:r>
            <w:r>
              <w:rPr>
                <w:rFonts w:asciiTheme="majorHAnsi" w:hAnsiTheme="majorHAnsi" w:cs="Times New Roman"/>
                <w:color w:val="000000"/>
                <w:sz w:val="23"/>
                <w:szCs w:val="23"/>
              </w:rPr>
              <w:t>ok koji mogu ponuditi ponuđači je</w:t>
            </w:r>
            <w:r w:rsidRPr="005132DC">
              <w:rPr>
                <w:rFonts w:asciiTheme="majorHAnsi" w:hAnsiTheme="majorHAnsi" w:cs="Times New Roman"/>
                <w:color w:val="000000"/>
                <w:sz w:val="23"/>
                <w:szCs w:val="23"/>
              </w:rPr>
              <w:t xml:space="preserve"> 1 godina.</w:t>
            </w:r>
          </w:p>
        </w:tc>
      </w:tr>
      <w:tr w:rsidR="00FE3E26" w:rsidRPr="00CB74F7" w:rsidTr="00C9669C">
        <w:trPr>
          <w:trHeight w:val="468"/>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Rok plaćanja</w:t>
            </w:r>
          </w:p>
        </w:tc>
        <w:tc>
          <w:tcPr>
            <w:tcW w:w="10800" w:type="dxa"/>
            <w:vAlign w:val="center"/>
          </w:tcPr>
          <w:p w:rsidR="00FE3E26" w:rsidRPr="00F47438" w:rsidRDefault="00FE3E26" w:rsidP="002C74ED">
            <w:pPr>
              <w:spacing w:after="0" w:line="240" w:lineRule="auto"/>
              <w:rPr>
                <w:rFonts w:ascii="Cambria" w:hAnsi="Cambria" w:cs="Times New Roman"/>
                <w:color w:val="000000"/>
                <w:sz w:val="24"/>
                <w:szCs w:val="24"/>
                <w:lang w:val="sr-Latn-CS" w:eastAsia="sr-Latn-CS"/>
              </w:rPr>
            </w:pPr>
            <w:r w:rsidRPr="00F47438">
              <w:rPr>
                <w:rFonts w:ascii="Cambria" w:hAnsi="Cambria"/>
                <w:sz w:val="24"/>
                <w:szCs w:val="24"/>
                <w:lang w:val="pl-PL"/>
              </w:rPr>
              <w:t xml:space="preserve">odloženo </w:t>
            </w:r>
            <w:r w:rsidRPr="00F47438">
              <w:rPr>
                <w:rFonts w:ascii="Cambria" w:hAnsi="Cambria"/>
                <w:sz w:val="24"/>
                <w:szCs w:val="24"/>
                <w:lang w:val="it-IT"/>
              </w:rPr>
              <w:t>60 dana od dana izvršene sukcesivne usluge i uredno ispostavljene fakture</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Način plaćanja</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virmanski</w:t>
            </w:r>
          </w:p>
        </w:tc>
      </w:tr>
      <w:tr w:rsidR="00FE3E26" w:rsidRPr="00CB74F7" w:rsidTr="00C9669C">
        <w:trPr>
          <w:trHeight w:val="375"/>
          <w:tblCellSpacing w:w="20" w:type="dxa"/>
        </w:trPr>
        <w:tc>
          <w:tcPr>
            <w:tcW w:w="3308" w:type="dxa"/>
            <w:shd w:val="clear" w:color="auto" w:fill="F2DBDB" w:themeFill="accent2" w:themeFillTint="33"/>
            <w:vAlign w:val="center"/>
          </w:tcPr>
          <w:p w:rsidR="00FE3E26" w:rsidRPr="00E9782F" w:rsidRDefault="00FE3E26" w:rsidP="002C74ED">
            <w:pPr>
              <w:spacing w:after="0" w:line="240" w:lineRule="auto"/>
              <w:rPr>
                <w:rFonts w:ascii="Cambria" w:hAnsi="Cambria" w:cs="Times New Roman"/>
                <w:b/>
                <w:i/>
                <w:color w:val="000000"/>
                <w:sz w:val="24"/>
                <w:szCs w:val="24"/>
                <w:lang w:val="sr-Latn-CS" w:eastAsia="sr-Latn-CS"/>
              </w:rPr>
            </w:pPr>
            <w:r w:rsidRPr="00E9782F">
              <w:rPr>
                <w:rFonts w:ascii="Cambria" w:hAnsi="Cambria" w:cs="Times New Roman"/>
                <w:b/>
                <w:i/>
                <w:color w:val="000000"/>
                <w:sz w:val="24"/>
                <w:szCs w:val="24"/>
                <w:lang w:val="sr-Latn-CS" w:eastAsia="sr-Latn-CS"/>
              </w:rPr>
              <w:t>Period važenja ponude</w:t>
            </w:r>
          </w:p>
        </w:tc>
        <w:tc>
          <w:tcPr>
            <w:tcW w:w="10800" w:type="dxa"/>
            <w:vAlign w:val="center"/>
          </w:tcPr>
          <w:p w:rsidR="00FE3E26" w:rsidRPr="00CB74F7" w:rsidRDefault="00FE3E26" w:rsidP="002C74ED">
            <w:pPr>
              <w:spacing w:after="0" w:line="240" w:lineRule="auto"/>
              <w:rPr>
                <w:rFonts w:ascii="Cambria" w:hAnsi="Cambria" w:cs="Times New Roman"/>
                <w:color w:val="000000"/>
                <w:sz w:val="24"/>
                <w:szCs w:val="24"/>
                <w:lang w:val="sr-Latn-CS" w:eastAsia="sr-Latn-CS"/>
              </w:rPr>
            </w:pPr>
            <w:r w:rsidRPr="00BA04F0">
              <w:rPr>
                <w:rFonts w:ascii="Cambria" w:hAnsi="Cambria" w:cs="Times New Roman"/>
                <w:color w:val="000000"/>
                <w:sz w:val="24"/>
                <w:szCs w:val="24"/>
              </w:rPr>
              <w:t>60 dana od dana javnog otvaranja ponuda</w:t>
            </w:r>
          </w:p>
        </w:tc>
      </w:tr>
    </w:tbl>
    <w:p w:rsidR="00FE3E26" w:rsidRDefault="00FE3E26" w:rsidP="00FE3E26">
      <w:pPr>
        <w:spacing w:after="0" w:line="240" w:lineRule="auto"/>
        <w:jc w:val="both"/>
        <w:rPr>
          <w:rFonts w:ascii="Cambria" w:hAnsi="Cambria" w:cs="Times New Roman"/>
          <w:color w:val="000000"/>
          <w:sz w:val="24"/>
          <w:szCs w:val="24"/>
          <w:lang w:val="sr-Latn-CS"/>
        </w:rPr>
      </w:pPr>
    </w:p>
    <w:p w:rsidR="00FE3E26" w:rsidRPr="00CB49CE" w:rsidRDefault="00FE3E26" w:rsidP="009D5CBF">
      <w:pPr>
        <w:spacing w:after="0"/>
        <w:jc w:val="both"/>
        <w:rPr>
          <w:rFonts w:ascii="Cambria" w:hAnsi="Cambria" w:cs="Times New Roman"/>
          <w:b/>
          <w:bCs/>
          <w:color w:val="000000"/>
          <w:sz w:val="24"/>
          <w:szCs w:val="24"/>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2B1BA5" w:rsidRDefault="002B1BA5" w:rsidP="001B2602">
      <w:pPr>
        <w:spacing w:after="0" w:line="240" w:lineRule="auto"/>
        <w:jc w:val="both"/>
        <w:rPr>
          <w:rFonts w:asciiTheme="majorHAnsi" w:hAnsiTheme="majorHAnsi" w:cs="Times New Roman"/>
          <w:color w:val="000000"/>
          <w:sz w:val="16"/>
          <w:szCs w:val="16"/>
          <w:lang w:val="pl-PL"/>
        </w:rPr>
      </w:pPr>
    </w:p>
    <w:p w:rsidR="00E77299" w:rsidRPr="00DC4AD7" w:rsidRDefault="00E77299" w:rsidP="001B2602">
      <w:pPr>
        <w:spacing w:after="0" w:line="240" w:lineRule="auto"/>
        <w:jc w:val="both"/>
        <w:rPr>
          <w:rFonts w:asciiTheme="majorHAnsi" w:hAnsiTheme="majorHAnsi" w:cs="Times New Roman"/>
          <w:color w:val="000000"/>
          <w:sz w:val="16"/>
          <w:szCs w:val="16"/>
          <w:lang w:val="pl-PL"/>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B460F9" w:rsidRPr="009559BF" w:rsidRDefault="009559BF" w:rsidP="009559BF">
      <w:pPr>
        <w:tabs>
          <w:tab w:val="left" w:pos="8364"/>
        </w:tabs>
        <w:spacing w:after="0" w:line="240" w:lineRule="auto"/>
        <w:ind w:right="857"/>
        <w:jc w:val="center"/>
        <w:rPr>
          <w:rFonts w:asciiTheme="majorHAnsi" w:hAnsiTheme="majorHAnsi" w:cs="Times New Roman"/>
          <w:color w:val="000000"/>
          <w:sz w:val="16"/>
          <w:szCs w:val="16"/>
          <w:lang w:val="sr-Latn-CS"/>
        </w:rPr>
      </w:pPr>
      <w:r>
        <w:rPr>
          <w:rFonts w:asciiTheme="majorHAnsi" w:hAnsiTheme="majorHAnsi" w:cs="Times New Roman"/>
          <w:color w:val="000000"/>
          <w:sz w:val="20"/>
          <w:szCs w:val="20"/>
          <w:lang w:val="sr-Latn-CS"/>
        </w:rPr>
        <w:t xml:space="preserve">                                                                                                                                                         </w:t>
      </w:r>
      <w:r w:rsidR="00DC4AD7" w:rsidRPr="009559BF">
        <w:rPr>
          <w:rFonts w:asciiTheme="majorHAnsi" w:hAnsiTheme="majorHAnsi" w:cs="Times New Roman"/>
          <w:color w:val="000000"/>
          <w:sz w:val="20"/>
          <w:szCs w:val="20"/>
          <w:lang w:val="sr-Latn-CS"/>
        </w:rPr>
        <w:t>M.P.</w:t>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Pr>
          <w:rFonts w:asciiTheme="majorHAnsi" w:hAnsiTheme="majorHAnsi" w:cs="Times New Roman"/>
          <w:color w:val="000000"/>
          <w:sz w:val="20"/>
          <w:szCs w:val="20"/>
          <w:lang w:val="sr-Latn-CS"/>
        </w:rPr>
        <w:tab/>
      </w:r>
      <w:r w:rsidRPr="00DC4AD7">
        <w:rPr>
          <w:rFonts w:asciiTheme="majorHAnsi" w:hAnsiTheme="majorHAnsi" w:cs="Times New Roman"/>
          <w:color w:val="000000"/>
          <w:lang w:val="sr-Latn-CS"/>
        </w:rPr>
        <w:t xml:space="preserve"> </w:t>
      </w:r>
      <w:r w:rsidR="00B460F9"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D877F5" w:rsidRPr="00BA04F0" w:rsidRDefault="00B460F9"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 </w:t>
      </w:r>
      <w:r w:rsidR="00D877F5" w:rsidRPr="00BA04F0">
        <w:rPr>
          <w:rFonts w:asciiTheme="majorHAnsi" w:hAnsiTheme="majorHAnsi" w:cs="Times New Roman"/>
          <w:color w:val="000000"/>
          <w:sz w:val="24"/>
          <w:szCs w:val="24"/>
        </w:rPr>
        <w:t>dokaz o registraciji izdatog od organa nadležnog za registraciju privrednih subjekata sa podacima o ovlašćenim licima ponuđača;</w:t>
      </w:r>
    </w:p>
    <w:p w:rsidR="00D877F5" w:rsidRPr="00BA04F0"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D877F5" w:rsidRDefault="00D877F5" w:rsidP="00D877F5">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340BB7">
      <w:pPr>
        <w:autoSpaceDE w:val="0"/>
        <w:autoSpaceDN w:val="0"/>
        <w:adjustRightInd w:val="0"/>
        <w:spacing w:after="0" w:line="240" w:lineRule="auto"/>
        <w:ind w:left="616" w:hanging="166"/>
        <w:jc w:val="both"/>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340BB7" w:rsidRDefault="00340BB7" w:rsidP="00B460F9">
      <w:pPr>
        <w:spacing w:after="0" w:line="240" w:lineRule="auto"/>
        <w:rPr>
          <w:rFonts w:asciiTheme="majorHAnsi" w:hAnsiTheme="majorHAnsi" w:cs="Times New Roman"/>
          <w:b/>
          <w:bCs/>
          <w:color w:val="000000"/>
          <w:sz w:val="24"/>
          <w:szCs w:val="24"/>
          <w:lang w:val="sr-Latn-CS"/>
        </w:rPr>
      </w:pPr>
    </w:p>
    <w:p w:rsidR="00340BB7" w:rsidRPr="00BA04F0" w:rsidRDefault="00340BB7"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167703"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77468E" w:rsidRPr="00CB74F7" w:rsidRDefault="0077468E" w:rsidP="0077468E">
      <w:pPr>
        <w:spacing w:after="0"/>
        <w:rPr>
          <w:rFonts w:ascii="Cambria" w:hAnsi="Cambria" w:cs="Times New Roman"/>
          <w:color w:val="000000"/>
          <w:sz w:val="24"/>
          <w:szCs w:val="24"/>
        </w:rPr>
      </w:pPr>
      <w:r w:rsidRPr="00CB74F7">
        <w:rPr>
          <w:rFonts w:ascii="Cambria" w:hAnsi="Cambria" w:cs="Times New Roman"/>
          <w:color w:val="000000"/>
          <w:sz w:val="24"/>
          <w:szCs w:val="24"/>
        </w:rPr>
        <w:t>Dostaviti:</w:t>
      </w:r>
    </w:p>
    <w:p w:rsidR="0077468E" w:rsidRPr="00CB74F7" w:rsidRDefault="0077468E" w:rsidP="0077468E">
      <w:pPr>
        <w:spacing w:after="0"/>
        <w:rPr>
          <w:rFonts w:ascii="Cambria" w:hAnsi="Cambria" w:cs="Times New Roman"/>
          <w:color w:val="000000"/>
          <w:sz w:val="24"/>
          <w:szCs w:val="24"/>
        </w:rPr>
      </w:pPr>
    </w:p>
    <w:p w:rsidR="00EE536E" w:rsidRPr="007B679F" w:rsidRDefault="00EE536E" w:rsidP="00EE536E">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E536E" w:rsidRDefault="00EE536E" w:rsidP="00EE536E">
      <w:pPr>
        <w:spacing w:after="0" w:line="240" w:lineRule="auto"/>
        <w:jc w:val="both"/>
        <w:rPr>
          <w:rFonts w:asciiTheme="majorHAnsi" w:hAnsiTheme="majorHAnsi" w:cs="Times New Roman"/>
          <w:color w:val="000000"/>
          <w:sz w:val="16"/>
          <w:szCs w:val="16"/>
        </w:rPr>
      </w:pPr>
    </w:p>
    <w:p w:rsidR="00EE536E" w:rsidRPr="00C6429A" w:rsidRDefault="00EE536E" w:rsidP="00EE536E">
      <w:pPr>
        <w:spacing w:after="0" w:line="240" w:lineRule="auto"/>
        <w:ind w:firstLine="426"/>
        <w:jc w:val="both"/>
        <w:rPr>
          <w:rFonts w:asciiTheme="majorHAnsi" w:hAnsiTheme="majorHAnsi" w:cs="Times New Roman"/>
          <w:color w:val="000000"/>
          <w:sz w:val="23"/>
          <w:szCs w:val="23"/>
        </w:rPr>
      </w:pPr>
      <w:r w:rsidRPr="00C6429A">
        <w:rPr>
          <w:rFonts w:asciiTheme="majorHAnsi" w:hAnsiTheme="majorHAnsi" w:cs="Times New Roman"/>
          <w:color w:val="000000"/>
          <w:sz w:val="23"/>
          <w:szCs w:val="23"/>
        </w:rPr>
        <w:sym w:font="Wingdings" w:char="F078"/>
      </w:r>
      <w:r w:rsidRPr="00C6429A">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firstRow="1" w:lastRow="0" w:firstColumn="1" w:lastColumn="0" w:noHBand="0" w:noVBand="0"/>
      </w:tblPr>
      <w:tblGrid>
        <w:gridCol w:w="9394"/>
      </w:tblGrid>
      <w:tr w:rsidR="00EE536E" w:rsidRPr="00C6429A" w:rsidTr="00EE536E">
        <w:trPr>
          <w:trHeight w:val="354"/>
          <w:tblCellSpacing w:w="20" w:type="dxa"/>
        </w:trPr>
        <w:tc>
          <w:tcPr>
            <w:tcW w:w="9314" w:type="dxa"/>
          </w:tcPr>
          <w:p w:rsidR="00EE536E" w:rsidRPr="00C6429A" w:rsidRDefault="00EE536E" w:rsidP="00EE536E">
            <w:pPr>
              <w:spacing w:after="0" w:line="240" w:lineRule="auto"/>
              <w:jc w:val="both"/>
              <w:rPr>
                <w:rFonts w:asciiTheme="majorHAnsi" w:hAnsiTheme="majorHAnsi" w:cs="Times New Roman"/>
                <w:i/>
                <w:iCs/>
                <w:color w:val="000000"/>
                <w:sz w:val="23"/>
                <w:szCs w:val="23"/>
                <w:lang w:val="sr-Latn-CS"/>
              </w:rPr>
            </w:pPr>
            <w:r>
              <w:rPr>
                <w:rFonts w:asciiTheme="majorHAnsi" w:hAnsiTheme="majorHAnsi" w:cs="Times New Roman"/>
                <w:color w:val="000000"/>
                <w:sz w:val="23"/>
                <w:szCs w:val="23"/>
              </w:rPr>
              <w:t>Ateste o kvalitetu za ponuđene stavke specifikacije.</w:t>
            </w:r>
          </w:p>
        </w:tc>
      </w:tr>
    </w:tbl>
    <w:p w:rsidR="00EE536E" w:rsidRPr="007B679F" w:rsidRDefault="00EE536E" w:rsidP="00EE536E">
      <w:pPr>
        <w:spacing w:after="0" w:line="240" w:lineRule="auto"/>
        <w:jc w:val="both"/>
        <w:rPr>
          <w:rFonts w:asciiTheme="majorHAnsi" w:hAnsiTheme="majorHAnsi" w:cs="Times New Roman"/>
          <w:color w:val="000000"/>
          <w:sz w:val="16"/>
          <w:szCs w:val="16"/>
        </w:rPr>
      </w:pPr>
    </w:p>
    <w:p w:rsidR="00EE536E" w:rsidRPr="007B679F" w:rsidRDefault="00EE536E" w:rsidP="00EE536E">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D877F5" w:rsidRDefault="00D877F5" w:rsidP="00D877F5">
      <w:pPr>
        <w:spacing w:after="0" w:line="240" w:lineRule="auto"/>
        <w:ind w:firstLine="426"/>
        <w:jc w:val="both"/>
        <w:rPr>
          <w:rFonts w:asciiTheme="majorHAnsi" w:hAnsiTheme="majorHAnsi" w:cs="Times New Roman"/>
          <w:color w:val="000000"/>
          <w:sz w:val="24"/>
          <w:szCs w:val="24"/>
        </w:rPr>
      </w:pPr>
    </w:p>
    <w:p w:rsidR="00B460F9" w:rsidRPr="0077468E"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5322BB" w:rsidRDefault="005322BB" w:rsidP="00B460F9">
      <w:pPr>
        <w:rPr>
          <w:rFonts w:asciiTheme="majorHAnsi" w:hAnsiTheme="majorHAnsi" w:cs="Times New Roman"/>
          <w:color w:val="000000"/>
          <w:sz w:val="24"/>
          <w:szCs w:val="24"/>
        </w:rPr>
      </w:pPr>
    </w:p>
    <w:p w:rsidR="00D47AF0" w:rsidRDefault="00D47AF0"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77468E" w:rsidRDefault="0077468E" w:rsidP="00B460F9">
      <w:pPr>
        <w:rPr>
          <w:rFonts w:asciiTheme="majorHAnsi" w:hAnsiTheme="majorHAnsi" w:cs="Times New Roman"/>
          <w:color w:val="000000"/>
          <w:sz w:val="24"/>
          <w:szCs w:val="24"/>
        </w:rPr>
      </w:pPr>
    </w:p>
    <w:p w:rsidR="000F5FAF" w:rsidRDefault="000F5FAF" w:rsidP="00B460F9">
      <w:pPr>
        <w:rPr>
          <w:rFonts w:asciiTheme="majorHAnsi" w:hAnsiTheme="majorHAnsi" w:cs="Times New Roman"/>
          <w:color w:val="000000"/>
          <w:sz w:val="24"/>
          <w:szCs w:val="24"/>
        </w:rPr>
      </w:pPr>
    </w:p>
    <w:p w:rsidR="006008C6" w:rsidRDefault="006008C6"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5D4B23" w:rsidRDefault="005D4B23" w:rsidP="00B460F9">
      <w:pPr>
        <w:rPr>
          <w:rFonts w:asciiTheme="majorHAnsi" w:hAnsiTheme="majorHAnsi" w:cs="Times New Roman"/>
          <w:color w:val="000000"/>
          <w:sz w:val="24"/>
          <w:szCs w:val="24"/>
        </w:rPr>
      </w:pPr>
    </w:p>
    <w:p w:rsidR="00C82127" w:rsidRDefault="00C82127" w:rsidP="00C82127">
      <w:pPr>
        <w:spacing w:after="0"/>
        <w:jc w:val="right"/>
        <w:rPr>
          <w:rStyle w:val="SubtleEmphasis"/>
          <w:rFonts w:ascii="Cambria" w:hAnsi="Cambria" w:cs="Times New Roman"/>
          <w:i w:val="0"/>
          <w:iCs w:val="0"/>
          <w:color w:val="000000"/>
          <w:sz w:val="24"/>
          <w:szCs w:val="24"/>
        </w:rPr>
      </w:pPr>
    </w:p>
    <w:p w:rsidR="00951218" w:rsidRPr="00BA04F0" w:rsidRDefault="00951218" w:rsidP="00951218">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R1</w:t>
      </w:r>
    </w:p>
    <w:p w:rsidR="00951218" w:rsidRPr="00BA04F0" w:rsidRDefault="00951218" w:rsidP="00951218">
      <w:pPr>
        <w:spacing w:after="0" w:line="240" w:lineRule="auto"/>
        <w:rPr>
          <w:rFonts w:asciiTheme="majorHAnsi" w:hAnsiTheme="majorHAnsi" w:cs="Times New Roman"/>
          <w:b/>
          <w:bCs/>
          <w:color w:val="000000"/>
          <w:sz w:val="24"/>
          <w:szCs w:val="24"/>
          <w:lang w:val="sr-Latn-CS"/>
        </w:rPr>
      </w:pPr>
    </w:p>
    <w:p w:rsidR="00951218" w:rsidRPr="00BA04F0" w:rsidRDefault="00951218" w:rsidP="00951218">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951218" w:rsidRPr="00BA04F0" w:rsidRDefault="00951218" w:rsidP="00951218">
      <w:pPr>
        <w:spacing w:after="0" w:line="240" w:lineRule="auto"/>
        <w:ind w:left="360"/>
        <w:rPr>
          <w:rFonts w:asciiTheme="majorHAnsi" w:hAnsiTheme="majorHAnsi" w:cs="Times New Roman"/>
          <w:color w:val="000000"/>
          <w:sz w:val="24"/>
          <w:szCs w:val="24"/>
          <w:lang w:val="sr-Latn-CS"/>
        </w:rPr>
      </w:pPr>
    </w:p>
    <w:p w:rsidR="00951218" w:rsidRPr="00BA04F0" w:rsidRDefault="00951218" w:rsidP="00951218">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951218" w:rsidRPr="00BA04F0" w:rsidTr="00456878">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951218" w:rsidRPr="00BA04F0" w:rsidRDefault="00951218" w:rsidP="00456878">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r w:rsidR="00951218" w:rsidRPr="00BA04F0" w:rsidTr="00456878">
        <w:trPr>
          <w:trHeight w:val="670"/>
          <w:jc w:val="center"/>
        </w:trPr>
        <w:tc>
          <w:tcPr>
            <w:tcW w:w="527" w:type="dxa"/>
            <w:tcBorders>
              <w:bottom w:val="double" w:sz="4" w:space="0" w:color="auto"/>
            </w:tcBorders>
            <w:vAlign w:val="center"/>
          </w:tcPr>
          <w:p w:rsidR="00951218" w:rsidRPr="00BA04F0" w:rsidRDefault="00951218" w:rsidP="00456878">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951218" w:rsidRPr="00BA04F0" w:rsidRDefault="00951218" w:rsidP="00456878">
            <w:pPr>
              <w:spacing w:after="0" w:line="240" w:lineRule="auto"/>
              <w:rPr>
                <w:rFonts w:asciiTheme="majorHAnsi" w:hAnsiTheme="majorHAnsi" w:cs="Times New Roman"/>
                <w:color w:val="000000"/>
                <w:sz w:val="24"/>
                <w:szCs w:val="24"/>
                <w:lang w:val="sr-Latn-CS"/>
              </w:rPr>
            </w:pPr>
          </w:p>
        </w:tc>
      </w:tr>
    </w:tbl>
    <w:p w:rsidR="00951218" w:rsidRPr="00BA04F0" w:rsidRDefault="00951218" w:rsidP="00951218">
      <w:pPr>
        <w:rPr>
          <w:rFonts w:asciiTheme="majorHAnsi" w:hAnsiTheme="majorHAnsi" w:cs="Times New Roman"/>
          <w:color w:val="000000"/>
          <w:sz w:val="24"/>
          <w:szCs w:val="24"/>
        </w:rPr>
      </w:pPr>
    </w:p>
    <w:p w:rsidR="00951218" w:rsidRPr="00524A09" w:rsidRDefault="00951218" w:rsidP="00951218">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951218" w:rsidRPr="00524A09" w:rsidRDefault="00951218" w:rsidP="00951218">
      <w:pPr>
        <w:spacing w:after="0"/>
        <w:jc w:val="both"/>
        <w:rPr>
          <w:rFonts w:asciiTheme="majorHAnsi" w:hAnsiTheme="majorHAnsi" w:cs="Times New Roman"/>
          <w:i/>
          <w:color w:val="000000"/>
          <w:sz w:val="24"/>
          <w:szCs w:val="24"/>
          <w:lang w:val="sr-Latn-CS"/>
        </w:rPr>
      </w:pPr>
    </w:p>
    <w:p w:rsidR="00951218" w:rsidRDefault="00951218" w:rsidP="00951218">
      <w:pPr>
        <w:jc w:val="both"/>
        <w:rPr>
          <w:rFonts w:asciiTheme="majorHAnsi" w:hAnsiTheme="majorHAnsi" w:cs="Times New Roman"/>
          <w:color w:val="000000"/>
          <w:sz w:val="24"/>
          <w:szCs w:val="24"/>
        </w:rPr>
      </w:pPr>
    </w:p>
    <w:p w:rsidR="00951218" w:rsidRDefault="00951218" w:rsidP="00951218">
      <w:pPr>
        <w:jc w:val="both"/>
        <w:rPr>
          <w:rFonts w:asciiTheme="majorHAnsi" w:hAnsiTheme="majorHAnsi" w:cs="Times New Roman"/>
          <w:color w:val="000000"/>
          <w:sz w:val="24"/>
          <w:szCs w:val="24"/>
        </w:rPr>
      </w:pP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p>
    <w:p w:rsidR="00951218" w:rsidRPr="00BA04F0" w:rsidRDefault="00951218" w:rsidP="00951218">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951218">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951218">
      <w:pPr>
        <w:spacing w:after="0" w:line="240" w:lineRule="auto"/>
        <w:ind w:firstLine="426"/>
        <w:jc w:val="both"/>
        <w:rPr>
          <w:rFonts w:asciiTheme="majorHAnsi" w:hAnsiTheme="majorHAnsi" w:cs="Times New Roman"/>
          <w:color w:val="000000"/>
          <w:sz w:val="24"/>
          <w:szCs w:val="24"/>
          <w:lang w:val="sr-Latn-CS"/>
        </w:rPr>
      </w:pPr>
    </w:p>
    <w:p w:rsidR="00951218" w:rsidRPr="00BA04F0" w:rsidRDefault="00951218" w:rsidP="0095121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951218" w:rsidRDefault="00951218" w:rsidP="00951218">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R4</w:t>
      </w:r>
    </w:p>
    <w:p w:rsidR="00951218" w:rsidRPr="00BA04F0" w:rsidRDefault="00951218" w:rsidP="00951218">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951218" w:rsidRPr="00BA04F0" w:rsidTr="00456878">
        <w:tc>
          <w:tcPr>
            <w:tcW w:w="9288" w:type="dxa"/>
          </w:tcPr>
          <w:p w:rsidR="00951218" w:rsidRPr="00BA04F0" w:rsidRDefault="00951218" w:rsidP="00456878">
            <w:pPr>
              <w:pStyle w:val="1tekst"/>
              <w:spacing w:after="0" w:afterAutospacing="0"/>
              <w:ind w:firstLine="0"/>
              <w:rPr>
                <w:rFonts w:asciiTheme="majorHAnsi" w:hAnsiTheme="majorHAnsi" w:cs="Times New Roman"/>
                <w:color w:val="000000"/>
                <w:sz w:val="24"/>
                <w:szCs w:val="24"/>
              </w:rPr>
            </w:pP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951218" w:rsidRPr="00BA04F0" w:rsidRDefault="00951218" w:rsidP="00456878">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951218" w:rsidRPr="00BA04F0" w:rsidRDefault="00951218" w:rsidP="00456878">
            <w:pPr>
              <w:pStyle w:val="1tekst"/>
              <w:ind w:left="284" w:right="282" w:firstLine="0"/>
              <w:rPr>
                <w:rFonts w:asciiTheme="majorHAnsi" w:hAnsiTheme="majorHAnsi" w:cs="Times New Roman"/>
                <w:color w:val="000000"/>
                <w:sz w:val="24"/>
                <w:szCs w:val="24"/>
              </w:rPr>
            </w:pPr>
          </w:p>
          <w:p w:rsidR="00951218" w:rsidRPr="00BA04F0" w:rsidRDefault="00951218" w:rsidP="00456878">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284" w:right="282"/>
              <w:jc w:val="center"/>
              <w:rPr>
                <w:rFonts w:asciiTheme="majorHAnsi" w:hAnsiTheme="majorHAnsi" w:cs="Times New Roman"/>
                <w:color w:val="000000"/>
                <w:sz w:val="24"/>
                <w:szCs w:val="24"/>
                <w:lang w:val="sr-Latn-CS"/>
              </w:rPr>
            </w:pP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jc w:val="center"/>
              <w:rPr>
                <w:rFonts w:asciiTheme="majorHAnsi" w:hAnsiTheme="majorHAnsi" w:cs="Times New Roman"/>
                <w:b/>
                <w:bCs/>
                <w:color w:val="000000"/>
                <w:sz w:val="24"/>
                <w:szCs w:val="24"/>
                <w:lang w:val="sr-Latn-CS"/>
              </w:rPr>
            </w:pPr>
          </w:p>
          <w:p w:rsidR="00951218" w:rsidRPr="00BA04F0" w:rsidRDefault="00951218" w:rsidP="00456878">
            <w:pPr>
              <w:spacing w:after="0" w:line="240" w:lineRule="auto"/>
              <w:jc w:val="both"/>
              <w:rPr>
                <w:rFonts w:asciiTheme="majorHAnsi" w:hAnsiTheme="majorHAnsi" w:cs="Times New Roman"/>
                <w:i/>
                <w:iCs/>
                <w:color w:val="000000"/>
                <w:sz w:val="24"/>
                <w:szCs w:val="24"/>
                <w:lang w:val="sr-Latn-CS"/>
              </w:rPr>
            </w:pP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951218" w:rsidRPr="00BA04F0" w:rsidRDefault="00951218" w:rsidP="00456878">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951218" w:rsidRPr="00BA04F0" w:rsidRDefault="00951218" w:rsidP="00456878">
            <w:pPr>
              <w:spacing w:after="0" w:line="240" w:lineRule="auto"/>
              <w:ind w:left="360"/>
              <w:jc w:val="both"/>
              <w:rPr>
                <w:rFonts w:asciiTheme="majorHAnsi" w:hAnsiTheme="majorHAnsi" w:cs="Times New Roman"/>
                <w:color w:val="000000"/>
                <w:sz w:val="24"/>
                <w:szCs w:val="24"/>
                <w:lang w:val="sr-Latn-CS"/>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p w:rsidR="00951218" w:rsidRPr="00BA04F0" w:rsidRDefault="00951218" w:rsidP="00456878">
            <w:pPr>
              <w:pStyle w:val="1tekst"/>
              <w:ind w:firstLine="0"/>
              <w:rPr>
                <w:rFonts w:asciiTheme="majorHAnsi" w:hAnsiTheme="majorHAnsi" w:cs="Times New Roman"/>
                <w:color w:val="000000"/>
                <w:sz w:val="24"/>
                <w:szCs w:val="24"/>
              </w:rPr>
            </w:pPr>
          </w:p>
        </w:tc>
      </w:tr>
    </w:tbl>
    <w:p w:rsidR="00951218" w:rsidRPr="008041A0" w:rsidRDefault="00951218" w:rsidP="00951218">
      <w:pPr>
        <w:spacing w:after="0" w:line="240" w:lineRule="auto"/>
        <w:rPr>
          <w:rFonts w:asciiTheme="majorHAnsi" w:hAnsiTheme="majorHAnsi" w:cs="Times New Roman"/>
          <w:i/>
          <w:iCs/>
          <w:sz w:val="10"/>
          <w:szCs w:val="10"/>
        </w:rPr>
      </w:pPr>
    </w:p>
    <w:p w:rsidR="00936FB7" w:rsidRDefault="00936FB7" w:rsidP="00116BA8">
      <w:pPr>
        <w:spacing w:after="0" w:line="240" w:lineRule="auto"/>
        <w:jc w:val="both"/>
        <w:rPr>
          <w:rStyle w:val="SubtleEmphasis"/>
          <w:rFonts w:ascii="Times New Roman" w:hAnsi="Times New Roman" w:cs="Times New Roman"/>
          <w:color w:val="000000"/>
        </w:rPr>
      </w:pPr>
    </w:p>
    <w:p w:rsidR="00936FB7" w:rsidRDefault="00936FB7" w:rsidP="00116BA8">
      <w:pPr>
        <w:spacing w:after="0" w:line="240" w:lineRule="auto"/>
        <w:jc w:val="both"/>
        <w:rPr>
          <w:rStyle w:val="SubtleEmphasis"/>
          <w:rFonts w:ascii="Times New Roman" w:hAnsi="Times New Roman" w:cs="Times New Roman"/>
          <w:color w:val="000000"/>
        </w:rPr>
      </w:pPr>
    </w:p>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0822C5">
        <w:rPr>
          <w:rFonts w:asciiTheme="majorHAnsi" w:hAnsiTheme="majorHAnsi"/>
          <w:i w:val="0"/>
          <w:iCs w:val="0"/>
          <w:sz w:val="24"/>
          <w:szCs w:val="24"/>
          <w:u w:val="none"/>
        </w:rPr>
        <w:t>NACRT UGOVORA O JAVNOJ NABAVCI</w:t>
      </w:r>
      <w:bookmarkEnd w:id="33"/>
      <w:bookmarkEnd w:id="34"/>
    </w:p>
    <w:p w:rsidR="00B460F9" w:rsidRDefault="00B460F9" w:rsidP="00B460F9">
      <w:pPr>
        <w:spacing w:after="0" w:line="240" w:lineRule="auto"/>
        <w:rPr>
          <w:rFonts w:asciiTheme="majorHAnsi" w:hAnsiTheme="majorHAnsi" w:cs="Times New Roman"/>
          <w:color w:val="000000"/>
          <w:sz w:val="16"/>
          <w:szCs w:val="16"/>
        </w:rPr>
      </w:pPr>
    </w:p>
    <w:p w:rsidR="00951218" w:rsidRPr="00BA04F0"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7A03" w:rsidRDefault="00951218" w:rsidP="00951218">
      <w:pPr>
        <w:spacing w:after="0" w:line="240" w:lineRule="auto"/>
        <w:jc w:val="both"/>
        <w:rPr>
          <w:rFonts w:asciiTheme="majorHAnsi" w:hAnsiTheme="majorHAnsi" w:cs="Times New Roman"/>
          <w:color w:val="000000"/>
          <w:sz w:val="16"/>
          <w:szCs w:val="16"/>
        </w:rPr>
      </w:pPr>
    </w:p>
    <w:p w:rsidR="00951218" w:rsidRPr="0043638A" w:rsidRDefault="00951218" w:rsidP="00951218">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Pr>
          <w:rFonts w:ascii="Cambria" w:hAnsi="Cambria" w:cs="Times New Roman"/>
          <w:color w:val="000000"/>
          <w:sz w:val="24"/>
          <w:szCs w:val="24"/>
        </w:rPr>
        <w:t>Ljubiša Ćurčić</w:t>
      </w:r>
      <w:r w:rsidRPr="0043638A">
        <w:rPr>
          <w:rFonts w:ascii="Cambria" w:hAnsi="Cambria" w:cs="Times New Roman"/>
          <w:color w:val="000000"/>
          <w:sz w:val="24"/>
          <w:szCs w:val="24"/>
        </w:rPr>
        <w:t>, dipl.</w:t>
      </w:r>
      <w:r>
        <w:rPr>
          <w:rFonts w:ascii="Cambria" w:hAnsi="Cambria" w:cs="Times New Roman"/>
          <w:color w:val="000000"/>
          <w:sz w:val="24"/>
          <w:szCs w:val="24"/>
        </w:rPr>
        <w:t>maš.ing</w:t>
      </w:r>
      <w:r w:rsidRPr="0043638A">
        <w:rPr>
          <w:rFonts w:ascii="Cambria" w:hAnsi="Cambria" w:cs="Times New Roman"/>
          <w:color w:val="000000"/>
          <w:sz w:val="24"/>
          <w:szCs w:val="24"/>
        </w:rPr>
        <w:t>, (u daljem tekstu: Kupac)</w:t>
      </w:r>
    </w:p>
    <w:p w:rsidR="00951218" w:rsidRPr="008041A0" w:rsidRDefault="00951218" w:rsidP="00951218">
      <w:pPr>
        <w:spacing w:after="0" w:line="240" w:lineRule="auto"/>
        <w:jc w:val="both"/>
        <w:rPr>
          <w:rFonts w:ascii="Cambria" w:hAnsi="Cambria" w:cs="Times New Roman"/>
          <w:color w:val="000000"/>
          <w:sz w:val="16"/>
          <w:szCs w:val="16"/>
        </w:rPr>
      </w:pPr>
    </w:p>
    <w:p w:rsidR="00951218" w:rsidRPr="0043638A" w:rsidRDefault="00951218" w:rsidP="00951218">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951218" w:rsidRPr="008041A0" w:rsidRDefault="00951218" w:rsidP="00951218">
      <w:pPr>
        <w:spacing w:after="0" w:line="240" w:lineRule="auto"/>
        <w:jc w:val="both"/>
        <w:rPr>
          <w:rFonts w:ascii="Cambria" w:hAnsi="Cambria" w:cs="Times New Roman"/>
          <w:b/>
          <w:bCs/>
          <w:color w:val="000000"/>
          <w:sz w:val="16"/>
          <w:szCs w:val="16"/>
        </w:rPr>
      </w:pP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951218"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951218" w:rsidRPr="0043638A" w:rsidRDefault="00951218" w:rsidP="00951218">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koga zastupa _____________, (u daljem tekstu:  Dobavljač).</w:t>
      </w:r>
    </w:p>
    <w:p w:rsidR="00951218" w:rsidRDefault="00951218" w:rsidP="00951218">
      <w:pPr>
        <w:spacing w:after="0" w:line="240" w:lineRule="auto"/>
        <w:jc w:val="both"/>
        <w:rPr>
          <w:rFonts w:ascii="Cambria" w:hAnsi="Cambria" w:cs="Times New Roman"/>
          <w:color w:val="000000"/>
          <w:sz w:val="16"/>
          <w:szCs w:val="16"/>
        </w:rPr>
      </w:pPr>
    </w:p>
    <w:p w:rsidR="00951218" w:rsidRDefault="00951218" w:rsidP="00951218">
      <w:pPr>
        <w:spacing w:after="0" w:line="240" w:lineRule="auto"/>
        <w:jc w:val="both"/>
        <w:rPr>
          <w:rFonts w:ascii="Cambria" w:hAnsi="Cambria" w:cs="Times New Roman"/>
          <w:color w:val="000000"/>
          <w:sz w:val="16"/>
          <w:szCs w:val="16"/>
        </w:rPr>
      </w:pPr>
    </w:p>
    <w:p w:rsidR="00951218" w:rsidRPr="00B9794A" w:rsidRDefault="00951218" w:rsidP="00951218">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951218" w:rsidRDefault="00951218" w:rsidP="00951218">
      <w:pPr>
        <w:spacing w:after="0" w:line="240" w:lineRule="auto"/>
        <w:jc w:val="both"/>
        <w:rPr>
          <w:rFonts w:ascii="Cambria" w:hAnsi="Cambria" w:cs="Times New Roman"/>
          <w:b/>
          <w:bCs/>
          <w:color w:val="000000"/>
          <w:sz w:val="16"/>
          <w:szCs w:val="16"/>
        </w:rPr>
      </w:pPr>
    </w:p>
    <w:p w:rsidR="00951218" w:rsidRPr="00DF1F4F" w:rsidRDefault="00951218" w:rsidP="00951218">
      <w:pPr>
        <w:spacing w:after="0" w:line="240" w:lineRule="auto"/>
        <w:jc w:val="both"/>
        <w:rPr>
          <w:rFonts w:ascii="Cambria" w:hAnsi="Cambria" w:cs="Times New Roman"/>
          <w:b/>
          <w:bCs/>
          <w:color w:val="000000"/>
          <w:sz w:val="16"/>
          <w:szCs w:val="16"/>
        </w:rPr>
      </w:pP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Pr>
          <w:rFonts w:ascii="Cambria" w:hAnsi="Cambria" w:cs="Times New Roman"/>
          <w:color w:val="000000"/>
          <w:sz w:val="23"/>
          <w:szCs w:val="23"/>
        </w:rPr>
        <w:t xml:space="preserve"> za nabavku,</w:t>
      </w:r>
      <w:r w:rsidRPr="00BE5F68">
        <w:rPr>
          <w:rFonts w:ascii="Cambria" w:hAnsi="Cambria" w:cs="Times New Roman"/>
          <w:color w:val="000000"/>
          <w:sz w:val="23"/>
          <w:szCs w:val="23"/>
        </w:rPr>
        <w:t xml:space="preserve"> isporuku robe: </w:t>
      </w:r>
      <w:r w:rsidR="00A56493" w:rsidRPr="00A56493">
        <w:rPr>
          <w:rFonts w:asciiTheme="majorHAnsi" w:hAnsiTheme="majorHAnsi"/>
          <w:b/>
          <w:bCs/>
          <w:sz w:val="23"/>
          <w:szCs w:val="23"/>
        </w:rPr>
        <w:t>Rezervni djelovi za putne prelaze Siemens ili ekvivalentno</w:t>
      </w:r>
      <w:r w:rsidRPr="00A56493">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5F4BA2">
        <w:rPr>
          <w:rFonts w:asciiTheme="majorHAnsi" w:hAnsiTheme="majorHAnsi"/>
          <w:b/>
          <w:sz w:val="23"/>
          <w:szCs w:val="23"/>
          <w:lang w:val="nl-NL"/>
        </w:rPr>
        <w:t>8580</w:t>
      </w:r>
      <w:r w:rsidR="005F4BA2" w:rsidRPr="00101613">
        <w:rPr>
          <w:rFonts w:asciiTheme="majorHAnsi" w:hAnsiTheme="majorHAnsi"/>
          <w:b/>
          <w:sz w:val="23"/>
          <w:szCs w:val="23"/>
          <w:lang w:val="nl-NL"/>
        </w:rPr>
        <w:t>/5 (</w:t>
      </w:r>
      <w:r w:rsidR="005F4BA2">
        <w:rPr>
          <w:rFonts w:asciiTheme="majorHAnsi" w:hAnsiTheme="majorHAnsi"/>
          <w:b/>
          <w:sz w:val="23"/>
          <w:szCs w:val="23"/>
        </w:rPr>
        <w:t>26</w:t>
      </w:r>
      <w:r w:rsidR="005F4BA2" w:rsidRPr="00101613">
        <w:rPr>
          <w:rFonts w:asciiTheme="majorHAnsi" w:hAnsiTheme="majorHAnsi"/>
          <w:b/>
          <w:sz w:val="23"/>
          <w:szCs w:val="23"/>
        </w:rPr>
        <w:t>/1</w:t>
      </w:r>
      <w:r w:rsidR="005F4BA2">
        <w:rPr>
          <w:rFonts w:asciiTheme="majorHAnsi" w:hAnsiTheme="majorHAnsi"/>
          <w:b/>
          <w:sz w:val="23"/>
          <w:szCs w:val="23"/>
        </w:rPr>
        <w:t>9</w:t>
      </w:r>
      <w:r w:rsidR="005F4BA2" w:rsidRPr="00101613">
        <w:rPr>
          <w:rFonts w:asciiTheme="majorHAnsi" w:hAnsiTheme="majorHAnsi"/>
          <w:b/>
          <w:sz w:val="23"/>
          <w:szCs w:val="23"/>
        </w:rPr>
        <w:t>)</w:t>
      </w:r>
      <w:r w:rsidRPr="00BE5F68">
        <w:rPr>
          <w:rFonts w:ascii="Cambria" w:hAnsi="Cambria" w:cs="Times New Roman"/>
          <w:color w:val="000000"/>
          <w:sz w:val="23"/>
          <w:szCs w:val="23"/>
        </w:rPr>
        <w:t xml:space="preserve"> od </w:t>
      </w:r>
      <w:r w:rsidR="00746E1A">
        <w:rPr>
          <w:rFonts w:ascii="Cambria" w:hAnsi="Cambria" w:cs="Times New Roman"/>
          <w:b/>
          <w:color w:val="000000"/>
          <w:sz w:val="23"/>
          <w:szCs w:val="23"/>
          <w:u w:val="single"/>
        </w:rPr>
        <w:t>10</w:t>
      </w:r>
      <w:r w:rsidRPr="00BE5F68">
        <w:rPr>
          <w:rFonts w:ascii="Cambria" w:hAnsi="Cambria" w:cs="Times New Roman"/>
          <w:b/>
          <w:color w:val="000000"/>
          <w:sz w:val="23"/>
          <w:szCs w:val="23"/>
          <w:u w:val="single"/>
        </w:rPr>
        <w:t>.</w:t>
      </w:r>
      <w:r>
        <w:rPr>
          <w:rFonts w:ascii="Cambria" w:hAnsi="Cambria" w:cs="Times New Roman"/>
          <w:b/>
          <w:color w:val="000000"/>
          <w:sz w:val="23"/>
          <w:szCs w:val="23"/>
          <w:u w:val="single"/>
        </w:rPr>
        <w:t>0</w:t>
      </w:r>
      <w:r w:rsidR="005F4BA2">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9</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951218" w:rsidRPr="00BE5F68" w:rsidRDefault="00951218" w:rsidP="00951218">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951218" w:rsidRPr="00DF1F4F" w:rsidRDefault="00951218" w:rsidP="00951218">
      <w:pPr>
        <w:spacing w:after="0" w:line="240" w:lineRule="auto"/>
        <w:jc w:val="both"/>
        <w:rPr>
          <w:rFonts w:ascii="Cambria" w:hAnsi="Cambria" w:cs="Times New Roman"/>
          <w:color w:val="000000"/>
          <w:sz w:val="16"/>
          <w:szCs w:val="16"/>
        </w:rPr>
      </w:pPr>
    </w:p>
    <w:p w:rsidR="00951218" w:rsidRPr="00DF1F4F" w:rsidRDefault="00951218" w:rsidP="00951218">
      <w:pPr>
        <w:spacing w:after="0" w:line="240" w:lineRule="auto"/>
        <w:jc w:val="both"/>
        <w:rPr>
          <w:rFonts w:ascii="Cambria" w:hAnsi="Cambria" w:cs="Times New Roman"/>
          <w:color w:val="000000"/>
          <w:sz w:val="16"/>
          <w:szCs w:val="16"/>
        </w:rPr>
      </w:pPr>
    </w:p>
    <w:p w:rsidR="00951218" w:rsidRPr="00F75B10" w:rsidRDefault="00951218" w:rsidP="00951218">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951218" w:rsidRDefault="00951218" w:rsidP="00951218">
      <w:pPr>
        <w:spacing w:after="0" w:line="240" w:lineRule="auto"/>
        <w:jc w:val="both"/>
        <w:rPr>
          <w:rFonts w:asciiTheme="majorHAnsi" w:hAnsiTheme="majorHAnsi" w:cs="Times New Roman"/>
          <w:color w:val="000000"/>
          <w:sz w:val="16"/>
          <w:szCs w:val="16"/>
        </w:rPr>
      </w:pPr>
    </w:p>
    <w:p w:rsidR="00951218" w:rsidRPr="00DF1F4F" w:rsidRDefault="00951218" w:rsidP="00951218">
      <w:pPr>
        <w:spacing w:after="0" w:line="240" w:lineRule="auto"/>
        <w:jc w:val="both"/>
        <w:rPr>
          <w:rFonts w:asciiTheme="majorHAnsi" w:hAnsiTheme="majorHAnsi" w:cs="Times New Roman"/>
          <w:color w:val="000000"/>
          <w:sz w:val="16"/>
          <w:szCs w:val="16"/>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951218" w:rsidRPr="00291DD3" w:rsidRDefault="00951218" w:rsidP="00951218">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951218" w:rsidRPr="00291DD3" w:rsidRDefault="00951218" w:rsidP="00951218">
      <w:pPr>
        <w:spacing w:after="0" w:line="240" w:lineRule="auto"/>
        <w:jc w:val="center"/>
        <w:rPr>
          <w:rFonts w:asciiTheme="majorHAnsi" w:hAnsiTheme="majorHAnsi"/>
          <w:sz w:val="20"/>
          <w:szCs w:val="20"/>
          <w:lang w:val="nl-NL"/>
        </w:rPr>
      </w:pPr>
    </w:p>
    <w:p w:rsidR="00951218" w:rsidRPr="00101613" w:rsidRDefault="00951218" w:rsidP="00951218">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00A56493" w:rsidRPr="00F53605">
        <w:rPr>
          <w:rFonts w:asciiTheme="majorHAnsi" w:hAnsiTheme="majorHAnsi"/>
          <w:b/>
          <w:bCs/>
        </w:rPr>
        <w:t>Rezervni djelovi za putne prelaze Siemens ili ekvivalentno</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DA134E">
        <w:rPr>
          <w:rFonts w:asciiTheme="majorHAnsi" w:hAnsiTheme="majorHAnsi"/>
          <w:b/>
          <w:sz w:val="23"/>
          <w:szCs w:val="23"/>
          <w:lang w:val="nl-NL"/>
        </w:rPr>
        <w:t>8580</w:t>
      </w:r>
      <w:r w:rsidRPr="00101613">
        <w:rPr>
          <w:rFonts w:asciiTheme="majorHAnsi" w:hAnsiTheme="majorHAnsi"/>
          <w:b/>
          <w:sz w:val="23"/>
          <w:szCs w:val="23"/>
          <w:lang w:val="nl-NL"/>
        </w:rPr>
        <w:t>/5 (</w:t>
      </w:r>
      <w:r w:rsidR="00225B95">
        <w:rPr>
          <w:rFonts w:asciiTheme="majorHAnsi" w:hAnsiTheme="majorHAnsi"/>
          <w:b/>
          <w:sz w:val="23"/>
          <w:szCs w:val="23"/>
        </w:rPr>
        <w:t>2</w:t>
      </w:r>
      <w:r w:rsidR="00DA134E">
        <w:rPr>
          <w:rFonts w:asciiTheme="majorHAnsi" w:hAnsiTheme="majorHAnsi"/>
          <w:b/>
          <w:sz w:val="23"/>
          <w:szCs w:val="23"/>
        </w:rPr>
        <w:t>6</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DA134E">
        <w:rPr>
          <w:rFonts w:asciiTheme="majorHAnsi" w:hAnsiTheme="majorHAnsi"/>
          <w:b/>
          <w:sz w:val="23"/>
          <w:szCs w:val="23"/>
          <w:lang w:val="nl-NL"/>
        </w:rPr>
        <w:t>8580</w:t>
      </w:r>
      <w:r w:rsidRPr="00101613">
        <w:rPr>
          <w:rFonts w:asciiTheme="majorHAnsi" w:hAnsiTheme="majorHAnsi"/>
          <w:b/>
          <w:sz w:val="23"/>
          <w:szCs w:val="23"/>
          <w:lang w:val="nl-NL"/>
        </w:rPr>
        <w:t>/5 (</w:t>
      </w:r>
      <w:r w:rsidR="00225B95">
        <w:rPr>
          <w:rFonts w:asciiTheme="majorHAnsi" w:hAnsiTheme="majorHAnsi"/>
          <w:b/>
          <w:sz w:val="23"/>
          <w:szCs w:val="23"/>
        </w:rPr>
        <w:t>2</w:t>
      </w:r>
      <w:r w:rsidR="00DA134E">
        <w:rPr>
          <w:rFonts w:asciiTheme="majorHAnsi" w:hAnsiTheme="majorHAnsi"/>
          <w:b/>
          <w:sz w:val="23"/>
          <w:szCs w:val="23"/>
        </w:rPr>
        <w:t>6</w:t>
      </w:r>
      <w:r w:rsidRPr="00101613">
        <w:rPr>
          <w:rFonts w:asciiTheme="majorHAnsi" w:hAnsiTheme="majorHAnsi"/>
          <w:b/>
          <w:sz w:val="23"/>
          <w:szCs w:val="23"/>
        </w:rPr>
        <w:t>/1</w:t>
      </w:r>
      <w:r>
        <w:rPr>
          <w:rFonts w:asciiTheme="majorHAnsi" w:hAnsiTheme="majorHAnsi"/>
          <w:b/>
          <w:sz w:val="23"/>
          <w:szCs w:val="23"/>
        </w:rPr>
        <w:t>9</w:t>
      </w:r>
      <w:r w:rsidRPr="00101613">
        <w:rPr>
          <w:rFonts w:asciiTheme="majorHAnsi" w:hAnsiTheme="majorHAnsi"/>
          <w:b/>
          <w:sz w:val="23"/>
          <w:szCs w:val="23"/>
        </w:rPr>
        <w:t>)</w:t>
      </w:r>
      <w:r>
        <w:rPr>
          <w:rFonts w:asciiTheme="majorHAnsi" w:hAnsiTheme="majorHAnsi"/>
          <w:b/>
          <w:sz w:val="23"/>
          <w:szCs w:val="23"/>
        </w:rPr>
        <w:t xml:space="preserve"> </w:t>
      </w:r>
      <w:r w:rsidRPr="00B16795">
        <w:rPr>
          <w:rFonts w:asciiTheme="majorHAnsi" w:hAnsiTheme="majorHAnsi"/>
          <w:i/>
          <w:sz w:val="23"/>
          <w:szCs w:val="23"/>
          <w:lang w:val="nl-NL"/>
        </w:rPr>
        <w:t xml:space="preserve">objavljene dana </w:t>
      </w:r>
      <w:r w:rsidR="00746E1A">
        <w:rPr>
          <w:rFonts w:asciiTheme="majorHAnsi" w:hAnsiTheme="majorHAnsi"/>
          <w:b/>
          <w:i/>
          <w:sz w:val="23"/>
          <w:szCs w:val="23"/>
        </w:rPr>
        <w:t>10</w:t>
      </w:r>
      <w:r w:rsidRPr="00434E4E">
        <w:rPr>
          <w:rFonts w:asciiTheme="majorHAnsi" w:hAnsiTheme="majorHAnsi"/>
          <w:b/>
          <w:i/>
          <w:sz w:val="23"/>
          <w:szCs w:val="23"/>
        </w:rPr>
        <w:t>.</w:t>
      </w:r>
      <w:r>
        <w:rPr>
          <w:rFonts w:asciiTheme="majorHAnsi" w:hAnsiTheme="majorHAnsi"/>
          <w:b/>
          <w:i/>
          <w:sz w:val="23"/>
          <w:szCs w:val="23"/>
        </w:rPr>
        <w:t>0</w:t>
      </w:r>
      <w:r w:rsidR="00DA134E">
        <w:rPr>
          <w:rFonts w:asciiTheme="majorHAnsi" w:hAnsiTheme="majorHAnsi"/>
          <w:b/>
          <w:i/>
          <w:sz w:val="23"/>
          <w:szCs w:val="23"/>
        </w:rPr>
        <w:t>9</w:t>
      </w:r>
      <w:r w:rsidRPr="00434E4E">
        <w:rPr>
          <w:rFonts w:asciiTheme="majorHAnsi" w:hAnsiTheme="majorHAnsi"/>
          <w:b/>
          <w:i/>
          <w:sz w:val="23"/>
          <w:szCs w:val="23"/>
        </w:rPr>
        <w:t>.201</w:t>
      </w:r>
      <w:r>
        <w:rPr>
          <w:rFonts w:asciiTheme="majorHAnsi" w:hAnsiTheme="majorHAnsi"/>
          <w:b/>
          <w:i/>
          <w:sz w:val="23"/>
          <w:szCs w:val="23"/>
        </w:rPr>
        <w:t>9</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951218" w:rsidRPr="00B16795" w:rsidRDefault="00951218" w:rsidP="00951218">
      <w:pPr>
        <w:pStyle w:val="ListParagraph"/>
        <w:numPr>
          <w:ilvl w:val="0"/>
          <w:numId w:val="25"/>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951218" w:rsidRDefault="00951218" w:rsidP="00951218">
      <w:pPr>
        <w:spacing w:after="0" w:line="240" w:lineRule="auto"/>
        <w:rPr>
          <w:rFonts w:ascii="Cambria" w:hAnsi="Cambria"/>
          <w:b/>
          <w:i/>
          <w:sz w:val="20"/>
          <w:szCs w:val="20"/>
        </w:rPr>
      </w:pPr>
    </w:p>
    <w:p w:rsidR="00951218" w:rsidRPr="0034576F" w:rsidRDefault="00951218" w:rsidP="00951218">
      <w:pPr>
        <w:spacing w:after="0" w:line="240" w:lineRule="auto"/>
        <w:rPr>
          <w:rFonts w:ascii="Cambria" w:hAnsi="Cambria"/>
          <w:b/>
          <w:i/>
          <w:sz w:val="23"/>
          <w:szCs w:val="23"/>
        </w:rPr>
      </w:pPr>
      <w:r w:rsidRPr="0034576F">
        <w:rPr>
          <w:rFonts w:ascii="Cambria" w:hAnsi="Cambria"/>
          <w:b/>
          <w:i/>
          <w:sz w:val="23"/>
          <w:szCs w:val="23"/>
        </w:rPr>
        <w:t>Cijena</w:t>
      </w:r>
    </w:p>
    <w:p w:rsidR="00951218" w:rsidRDefault="00951218" w:rsidP="00951218">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951218" w:rsidRPr="007B3BBF" w:rsidRDefault="00951218" w:rsidP="00951218">
      <w:pPr>
        <w:spacing w:after="0" w:line="240" w:lineRule="auto"/>
        <w:jc w:val="center"/>
        <w:rPr>
          <w:rFonts w:asciiTheme="majorHAnsi" w:hAnsiTheme="majorHAnsi"/>
          <w:b/>
          <w:sz w:val="20"/>
          <w:szCs w:val="20"/>
          <w:lang w:val="nl-NL"/>
        </w:rPr>
      </w:pPr>
    </w:p>
    <w:p w:rsidR="00951218" w:rsidRPr="00101613" w:rsidRDefault="00951218" w:rsidP="00951218">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951218" w:rsidRPr="007B3BBF"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5F4BA2" w:rsidRPr="003E57DE" w:rsidRDefault="005F4BA2" w:rsidP="005F4BA2">
      <w:pPr>
        <w:spacing w:after="0" w:line="240" w:lineRule="auto"/>
        <w:jc w:val="both"/>
        <w:rPr>
          <w:rFonts w:ascii="Cambria" w:hAnsi="Cambria"/>
          <w:i/>
          <w:sz w:val="23"/>
          <w:szCs w:val="23"/>
          <w:lang w:val="sr-Latn-CS"/>
        </w:rPr>
      </w:pPr>
      <w:r>
        <w:rPr>
          <w:rFonts w:ascii="Cambria" w:hAnsi="Cambria"/>
          <w:i/>
          <w:sz w:val="23"/>
          <w:szCs w:val="23"/>
          <w:lang w:val="sr-Latn-CS"/>
        </w:rPr>
        <w:t xml:space="preserve">- </w:t>
      </w:r>
      <w:r w:rsidRPr="003E57DE">
        <w:rPr>
          <w:rFonts w:ascii="Cambria" w:hAnsi="Cambria"/>
          <w:i/>
          <w:sz w:val="23"/>
          <w:szCs w:val="23"/>
          <w:lang w:val="sr-Latn-CS"/>
        </w:rPr>
        <w:t xml:space="preserve">ukupnu cijenu predmetne robe, </w:t>
      </w:r>
    </w:p>
    <w:p w:rsidR="005F4BA2" w:rsidRDefault="005F4BA2" w:rsidP="005F4BA2">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951218" w:rsidRPr="00C67D4B" w:rsidRDefault="00951218" w:rsidP="00951218">
      <w:pPr>
        <w:spacing w:after="0" w:line="240" w:lineRule="auto"/>
        <w:jc w:val="both"/>
        <w:rPr>
          <w:rFonts w:ascii="Cambria" w:hAnsi="Cambria"/>
          <w:sz w:val="20"/>
          <w:szCs w:val="20"/>
          <w:lang w:val="sr-Latn-CS"/>
        </w:rPr>
      </w:pPr>
    </w:p>
    <w:p w:rsidR="00951218" w:rsidRPr="00101613" w:rsidRDefault="00951218" w:rsidP="00951218">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lastRenderedPageBreak/>
        <w:t>Ugovorne strane su saglasne da jedinične cijene iz prihvaćene ponude i ukupna vrijednost ponude ostaju nepromijenjene, shodno Zakonu o javnim nabavkama kojim je predviđen ugovor sa fiksnom cijenom.</w:t>
      </w:r>
    </w:p>
    <w:p w:rsidR="00951218" w:rsidRPr="00C67D4B" w:rsidRDefault="00951218" w:rsidP="00951218">
      <w:pPr>
        <w:spacing w:after="0" w:line="240" w:lineRule="auto"/>
        <w:rPr>
          <w:rFonts w:ascii="Cambria" w:hAnsi="Cambria"/>
          <w:b/>
          <w:i/>
          <w:sz w:val="20"/>
          <w:szCs w:val="20"/>
          <w:lang w:val="sr-Latn-CS"/>
        </w:rPr>
      </w:pPr>
    </w:p>
    <w:p w:rsidR="00951218" w:rsidRPr="001B436E" w:rsidRDefault="00951218" w:rsidP="00951218">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951218" w:rsidRPr="00C67D4B" w:rsidRDefault="00951218" w:rsidP="00951218">
      <w:pPr>
        <w:spacing w:after="0" w:line="240" w:lineRule="auto"/>
        <w:rPr>
          <w:rFonts w:ascii="Cambria" w:hAnsi="Cambria" w:cs="Times New Roman"/>
          <w:color w:val="000000"/>
          <w:sz w:val="20"/>
          <w:szCs w:val="20"/>
        </w:rPr>
      </w:pPr>
    </w:p>
    <w:p w:rsidR="005F4BA2" w:rsidRPr="00DF7A03" w:rsidRDefault="005F4BA2" w:rsidP="005F4BA2">
      <w:p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Obaveze Dobavljača su da:</w:t>
      </w:r>
    </w:p>
    <w:p w:rsidR="005F4BA2" w:rsidRPr="00DF7A03" w:rsidRDefault="005F4BA2" w:rsidP="005F4BA2">
      <w:pPr>
        <w:numPr>
          <w:ilvl w:val="0"/>
          <w:numId w:val="7"/>
        </w:numPr>
        <w:spacing w:after="0" w:line="240" w:lineRule="auto"/>
        <w:rPr>
          <w:rFonts w:ascii="Cambria" w:hAnsi="Cambria" w:cs="Times New Roman"/>
          <w:color w:val="000000"/>
          <w:sz w:val="23"/>
          <w:szCs w:val="23"/>
        </w:rPr>
      </w:pPr>
      <w:r w:rsidRPr="00DF7A03">
        <w:rPr>
          <w:rFonts w:ascii="Cambria" w:hAnsi="Cambria" w:cs="Times New Roman"/>
          <w:color w:val="000000"/>
          <w:sz w:val="23"/>
          <w:szCs w:val="23"/>
        </w:rPr>
        <w:t>vrši sukcesivne isporuke robe u magacin Kupca</w:t>
      </w:r>
      <w:r>
        <w:rPr>
          <w:rFonts w:ascii="Cambria" w:hAnsi="Cambria" w:cs="Times New Roman"/>
          <w:color w:val="000000"/>
          <w:sz w:val="23"/>
          <w:szCs w:val="23"/>
        </w:rPr>
        <w:t>,</w:t>
      </w:r>
      <w:r w:rsidRPr="00DF7A03">
        <w:rPr>
          <w:rFonts w:ascii="Cambria" w:hAnsi="Cambria" w:cs="Times New Roman"/>
          <w:color w:val="000000"/>
          <w:sz w:val="23"/>
          <w:szCs w:val="23"/>
        </w:rPr>
        <w:t xml:space="preserve"> u ispravnom stanju,</w:t>
      </w:r>
    </w:p>
    <w:p w:rsidR="005F4BA2" w:rsidRPr="00DF7A03" w:rsidRDefault="005F4BA2" w:rsidP="005F4BA2">
      <w:pPr>
        <w:numPr>
          <w:ilvl w:val="0"/>
          <w:numId w:val="7"/>
        </w:num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postupi po svim opravdanim primjedbama Kupca u slučaju konstatovanja n</w:t>
      </w:r>
      <w:r>
        <w:rPr>
          <w:rFonts w:ascii="Cambria" w:hAnsi="Cambria" w:cs="Times New Roman"/>
          <w:color w:val="000000"/>
          <w:sz w:val="23"/>
          <w:szCs w:val="23"/>
        </w:rPr>
        <w:t>edostataka na isporučenoj robi.</w:t>
      </w:r>
    </w:p>
    <w:p w:rsidR="005F4BA2" w:rsidRPr="00DF7A03" w:rsidRDefault="005F4BA2" w:rsidP="005F4BA2">
      <w:pPr>
        <w:spacing w:after="0" w:line="240" w:lineRule="auto"/>
        <w:ind w:left="720"/>
        <w:jc w:val="both"/>
        <w:rPr>
          <w:rFonts w:ascii="Cambria" w:hAnsi="Cambria" w:cs="Times New Roman"/>
          <w:color w:val="000000"/>
          <w:sz w:val="23"/>
          <w:szCs w:val="23"/>
        </w:rPr>
      </w:pPr>
    </w:p>
    <w:p w:rsidR="005F4BA2" w:rsidRPr="00DF7A03" w:rsidRDefault="005F4BA2" w:rsidP="005F4BA2">
      <w:pPr>
        <w:spacing w:after="0" w:line="240" w:lineRule="auto"/>
        <w:jc w:val="both"/>
        <w:rPr>
          <w:rFonts w:ascii="Cambria" w:hAnsi="Cambria" w:cs="Times New Roman"/>
          <w:color w:val="000000"/>
          <w:sz w:val="23"/>
          <w:szCs w:val="23"/>
        </w:rPr>
      </w:pPr>
      <w:r w:rsidRPr="00DF7A03">
        <w:rPr>
          <w:rFonts w:ascii="Cambria" w:hAnsi="Cambria" w:cs="Times New Roman"/>
          <w:color w:val="000000"/>
          <w:sz w:val="23"/>
          <w:szCs w:val="23"/>
        </w:rPr>
        <w:t>Prava Dobavljača su da traži isplatu ugovorene cijene, u novcu, po uredno obavljenom poslu i prijemu odgovarajuće dokumentacije koja to potvrđuje.</w:t>
      </w:r>
    </w:p>
    <w:p w:rsidR="00951218" w:rsidRPr="0054612C" w:rsidRDefault="00951218" w:rsidP="00951218">
      <w:pPr>
        <w:spacing w:after="0" w:line="240" w:lineRule="auto"/>
        <w:jc w:val="both"/>
        <w:rPr>
          <w:rFonts w:ascii="Cambria" w:hAnsi="Cambria"/>
          <w:b/>
          <w:sz w:val="16"/>
          <w:szCs w:val="16"/>
          <w:lang w:val="sr-Latn-CS"/>
        </w:rPr>
      </w:pPr>
    </w:p>
    <w:p w:rsidR="00C27961" w:rsidRPr="00C31AFA" w:rsidRDefault="00C27961" w:rsidP="00C27961">
      <w:pPr>
        <w:spacing w:after="0" w:line="240" w:lineRule="auto"/>
        <w:jc w:val="both"/>
        <w:rPr>
          <w:rFonts w:ascii="Cambria" w:hAnsi="Cambria"/>
          <w:b/>
          <w:sz w:val="23"/>
          <w:szCs w:val="23"/>
          <w:lang w:val="sr-Latn-CS"/>
        </w:rPr>
      </w:pPr>
      <w:r w:rsidRPr="00C31AFA">
        <w:rPr>
          <w:rFonts w:ascii="Cambria" w:hAnsi="Cambria"/>
          <w:b/>
          <w:sz w:val="23"/>
          <w:szCs w:val="23"/>
          <w:lang w:val="sr-Latn-CS"/>
        </w:rPr>
        <w:t>Odgovornost za materijalne nedostatke</w:t>
      </w:r>
    </w:p>
    <w:p w:rsidR="00C27961" w:rsidRPr="00C31AFA" w:rsidRDefault="00C27961" w:rsidP="00C27961">
      <w:pPr>
        <w:spacing w:after="0" w:line="240" w:lineRule="auto"/>
        <w:jc w:val="center"/>
        <w:rPr>
          <w:rFonts w:ascii="Cambria" w:hAnsi="Cambria"/>
          <w:b/>
          <w:i/>
          <w:sz w:val="23"/>
          <w:szCs w:val="23"/>
          <w:lang w:val="sr-Latn-CS"/>
        </w:rPr>
      </w:pPr>
      <w:r w:rsidRPr="00C31AFA">
        <w:rPr>
          <w:rFonts w:ascii="Cambria" w:hAnsi="Cambria"/>
          <w:b/>
          <w:i/>
          <w:sz w:val="23"/>
          <w:szCs w:val="23"/>
          <w:lang w:val="sr-Latn-CS"/>
        </w:rPr>
        <w:t xml:space="preserve">Član </w:t>
      </w:r>
      <w:r>
        <w:rPr>
          <w:rFonts w:ascii="Cambria" w:hAnsi="Cambria"/>
          <w:b/>
          <w:i/>
          <w:sz w:val="23"/>
          <w:szCs w:val="23"/>
          <w:lang w:val="sr-Latn-CS"/>
        </w:rPr>
        <w:t>4</w:t>
      </w:r>
      <w:r w:rsidRPr="00C31AFA">
        <w:rPr>
          <w:rFonts w:ascii="Cambria" w:hAnsi="Cambria"/>
          <w:b/>
          <w:i/>
          <w:sz w:val="23"/>
          <w:szCs w:val="23"/>
          <w:lang w:val="sr-Latn-CS"/>
        </w:rPr>
        <w:t>.</w:t>
      </w:r>
    </w:p>
    <w:p w:rsidR="005F4BA2" w:rsidRPr="00DF7A03" w:rsidRDefault="005F4BA2" w:rsidP="005F4BA2">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Smatra se da je izvršena adekvatna isporuka  predmetne robe kada ovlašćeno lice Kupca u mjestu isporuke robe, tj. u magacin Kupca u Podgorici izvrši kvantitativan prijem robe, što se potvrđuje odgovarajućim Zapisnikom koji potpisuju ovlašćena lica Kupca i Dobavljača.</w:t>
      </w:r>
    </w:p>
    <w:p w:rsidR="005F4BA2" w:rsidRPr="00DF7A03" w:rsidRDefault="005F4BA2" w:rsidP="005F4BA2">
      <w:pPr>
        <w:spacing w:after="0" w:line="240" w:lineRule="auto"/>
        <w:jc w:val="both"/>
        <w:rPr>
          <w:rFonts w:asciiTheme="majorHAnsi" w:hAnsiTheme="majorHAnsi"/>
          <w:sz w:val="23"/>
          <w:szCs w:val="23"/>
          <w:lang w:val="nl-NL"/>
        </w:rPr>
      </w:pPr>
    </w:p>
    <w:p w:rsidR="005F4BA2" w:rsidRPr="00DF7A03" w:rsidRDefault="005F4BA2" w:rsidP="005F4BA2">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Zapisni</w:t>
      </w:r>
      <w:r>
        <w:rPr>
          <w:rFonts w:asciiTheme="majorHAnsi" w:hAnsiTheme="majorHAnsi"/>
          <w:sz w:val="23"/>
          <w:szCs w:val="23"/>
          <w:lang w:val="nl-NL"/>
        </w:rPr>
        <w:t>k</w:t>
      </w:r>
      <w:r w:rsidRPr="00DF7A03">
        <w:rPr>
          <w:rFonts w:asciiTheme="majorHAnsi" w:hAnsiTheme="majorHAnsi"/>
          <w:sz w:val="23"/>
          <w:szCs w:val="23"/>
          <w:lang w:val="nl-NL"/>
        </w:rPr>
        <w:t xml:space="preserve"> iz prethodnog stava i u skladu sa njim ispostavljena f</w:t>
      </w:r>
      <w:r>
        <w:rPr>
          <w:rFonts w:asciiTheme="majorHAnsi" w:hAnsiTheme="majorHAnsi"/>
          <w:sz w:val="23"/>
          <w:szCs w:val="23"/>
          <w:lang w:val="nl-NL"/>
        </w:rPr>
        <w:t>aktura od strane Dobavljača čine</w:t>
      </w:r>
      <w:r w:rsidRPr="00DF7A03">
        <w:rPr>
          <w:rFonts w:asciiTheme="majorHAnsi" w:hAnsiTheme="majorHAnsi"/>
          <w:sz w:val="23"/>
          <w:szCs w:val="23"/>
          <w:lang w:val="nl-NL"/>
        </w:rPr>
        <w:t xml:space="preserve"> osnov za plaćanje.</w:t>
      </w:r>
    </w:p>
    <w:p w:rsidR="00C27961" w:rsidRDefault="00C27961" w:rsidP="00C27961">
      <w:pPr>
        <w:spacing w:after="0" w:line="240" w:lineRule="auto"/>
        <w:jc w:val="both"/>
        <w:rPr>
          <w:rFonts w:ascii="Cambria" w:hAnsi="Cambria"/>
          <w:sz w:val="23"/>
          <w:szCs w:val="23"/>
          <w:lang w:val="sr-Latn-CS"/>
        </w:rPr>
      </w:pPr>
    </w:p>
    <w:p w:rsidR="00951218" w:rsidRPr="00BC1EC5" w:rsidRDefault="00951218" w:rsidP="00951218">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951218" w:rsidRPr="00071668" w:rsidRDefault="00951218" w:rsidP="00951218">
      <w:pPr>
        <w:spacing w:after="0" w:line="240" w:lineRule="auto"/>
        <w:jc w:val="center"/>
        <w:rPr>
          <w:rFonts w:asciiTheme="majorHAnsi" w:hAnsiTheme="majorHAnsi"/>
          <w:b/>
          <w:i/>
          <w:sz w:val="16"/>
          <w:szCs w:val="16"/>
          <w:lang w:val="nl-NL"/>
        </w:rPr>
      </w:pPr>
    </w:p>
    <w:p w:rsidR="005F4BA2" w:rsidRPr="00DF7A03" w:rsidRDefault="005F4BA2" w:rsidP="005F4BA2">
      <w:pPr>
        <w:spacing w:after="0" w:line="240" w:lineRule="auto"/>
        <w:jc w:val="both"/>
        <w:rPr>
          <w:rFonts w:asciiTheme="majorHAnsi" w:hAnsiTheme="majorHAnsi"/>
          <w:sz w:val="23"/>
          <w:szCs w:val="23"/>
        </w:rPr>
      </w:pPr>
      <w:r w:rsidRPr="00DF7A03">
        <w:rPr>
          <w:rFonts w:asciiTheme="majorHAnsi" w:hAnsiTheme="majorHAnsi"/>
          <w:sz w:val="23"/>
          <w:szCs w:val="23"/>
          <w:lang w:val="nl-NL"/>
        </w:rPr>
        <w:t xml:space="preserve">Dobavljač se obavezuje da će Kupcu sukcesivno vršiti isporuku robe koja je predmet ovog Ugovora i koja ima </w:t>
      </w:r>
      <w:r w:rsidR="00605EB5">
        <w:rPr>
          <w:rFonts w:asciiTheme="majorHAnsi" w:hAnsiTheme="majorHAnsi"/>
          <w:sz w:val="23"/>
          <w:szCs w:val="23"/>
          <w:lang w:val="nl-NL"/>
        </w:rPr>
        <w:t>svojstva</w:t>
      </w:r>
      <w:r w:rsidRPr="00DF7A03">
        <w:rPr>
          <w:rFonts w:asciiTheme="majorHAnsi" w:hAnsiTheme="majorHAnsi"/>
          <w:sz w:val="23"/>
          <w:szCs w:val="23"/>
          <w:lang w:val="nl-NL"/>
        </w:rPr>
        <w:t xml:space="preserve"> prema predviđenim </w:t>
      </w:r>
      <w:r w:rsidR="00605EB5">
        <w:rPr>
          <w:rFonts w:asciiTheme="majorHAnsi" w:hAnsiTheme="majorHAnsi"/>
          <w:sz w:val="23"/>
          <w:szCs w:val="23"/>
          <w:lang w:val="nl-NL"/>
        </w:rPr>
        <w:t>atestima</w:t>
      </w:r>
      <w:r w:rsidRPr="00DF7A03">
        <w:rPr>
          <w:rFonts w:asciiTheme="majorHAnsi" w:hAnsiTheme="majorHAnsi"/>
          <w:sz w:val="23"/>
          <w:szCs w:val="23"/>
          <w:lang w:val="nl-NL"/>
        </w:rPr>
        <w:t>,</w:t>
      </w:r>
      <w:r w:rsidRPr="00DF7A03">
        <w:rPr>
          <w:rFonts w:asciiTheme="majorHAnsi" w:hAnsiTheme="majorHAnsi"/>
          <w:sz w:val="23"/>
          <w:szCs w:val="23"/>
        </w:rPr>
        <w:t xml:space="preserve"> navedenim u prihvaćenoj ponudi.</w:t>
      </w:r>
    </w:p>
    <w:p w:rsidR="005F4BA2" w:rsidRPr="00DF7A03" w:rsidRDefault="005F4BA2" w:rsidP="005F4BA2">
      <w:pPr>
        <w:spacing w:after="0" w:line="240" w:lineRule="auto"/>
        <w:jc w:val="both"/>
        <w:rPr>
          <w:rFonts w:asciiTheme="majorHAnsi" w:hAnsiTheme="majorHAnsi"/>
          <w:sz w:val="23"/>
          <w:szCs w:val="23"/>
        </w:rPr>
      </w:pPr>
    </w:p>
    <w:p w:rsidR="005F4BA2" w:rsidRPr="00DF7A03" w:rsidRDefault="005F4BA2" w:rsidP="005F4BA2">
      <w:pPr>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Ako se zapisnički utvrdi da roba koju je Dobavljač isporučio ima nedostatke u pogledu kvantiteta i očiglednih mana, Dobavljač je obavezan iste otkloniti u što kraćem roku, a najdalje u roku od </w:t>
      </w:r>
      <w:r>
        <w:rPr>
          <w:rFonts w:asciiTheme="majorHAnsi" w:hAnsiTheme="majorHAnsi"/>
          <w:b/>
          <w:color w:val="000000"/>
          <w:sz w:val="23"/>
          <w:szCs w:val="23"/>
          <w:lang w:val="pl-PL"/>
        </w:rPr>
        <w:t>30</w:t>
      </w:r>
      <w:r>
        <w:rPr>
          <w:rFonts w:asciiTheme="majorHAnsi" w:hAnsiTheme="majorHAnsi"/>
          <w:b/>
          <w:sz w:val="23"/>
          <w:szCs w:val="23"/>
          <w:lang w:val="nl-NL"/>
        </w:rPr>
        <w:t xml:space="preserve"> kalendarskih</w:t>
      </w:r>
      <w:r w:rsidRPr="00DF7A03">
        <w:rPr>
          <w:rFonts w:asciiTheme="majorHAnsi" w:hAnsiTheme="majorHAnsi"/>
          <w:b/>
          <w:sz w:val="23"/>
          <w:szCs w:val="23"/>
          <w:lang w:val="nl-NL"/>
        </w:rPr>
        <w:t xml:space="preserve"> dana</w:t>
      </w:r>
      <w:r w:rsidRPr="00DF7A03">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951218" w:rsidRPr="00C67D4B" w:rsidRDefault="00951218" w:rsidP="00951218">
      <w:pPr>
        <w:spacing w:after="0" w:line="240" w:lineRule="auto"/>
        <w:jc w:val="both"/>
        <w:rPr>
          <w:rFonts w:asciiTheme="majorHAnsi" w:hAnsiTheme="majorHAnsi"/>
          <w:sz w:val="20"/>
          <w:szCs w:val="20"/>
        </w:rPr>
      </w:pPr>
    </w:p>
    <w:p w:rsidR="00951218" w:rsidRDefault="00951218" w:rsidP="00951218">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951218" w:rsidRPr="00B9794A" w:rsidRDefault="00951218" w:rsidP="00951218">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951218" w:rsidRPr="0054612C" w:rsidRDefault="00951218" w:rsidP="00951218">
      <w:pPr>
        <w:spacing w:after="0" w:line="240" w:lineRule="auto"/>
        <w:ind w:left="720"/>
        <w:jc w:val="both"/>
        <w:rPr>
          <w:rFonts w:ascii="Cambria" w:hAnsi="Cambria" w:cs="Times New Roman"/>
          <w:i/>
          <w:color w:val="000000"/>
          <w:sz w:val="16"/>
          <w:szCs w:val="16"/>
        </w:rPr>
      </w:pPr>
    </w:p>
    <w:p w:rsidR="009568D3" w:rsidRPr="00DF7A03" w:rsidRDefault="009568D3" w:rsidP="009568D3">
      <w:pPr>
        <w:spacing w:after="0" w:line="240" w:lineRule="auto"/>
        <w:rPr>
          <w:rFonts w:ascii="Cambria" w:hAnsi="Cambria"/>
          <w:sz w:val="23"/>
          <w:szCs w:val="23"/>
          <w:lang w:val="sr-Latn-CS"/>
        </w:rPr>
      </w:pPr>
      <w:r w:rsidRPr="00DF7A03">
        <w:rPr>
          <w:rFonts w:ascii="Cambria" w:hAnsi="Cambria"/>
          <w:sz w:val="23"/>
          <w:szCs w:val="23"/>
          <w:lang w:val="sr-Latn-CS"/>
        </w:rPr>
        <w:t>Obaveze Kupca su da:</w:t>
      </w:r>
    </w:p>
    <w:p w:rsidR="009568D3" w:rsidRPr="00DF7A03" w:rsidRDefault="009568D3" w:rsidP="009568D3">
      <w:pPr>
        <w:numPr>
          <w:ilvl w:val="0"/>
          <w:numId w:val="8"/>
        </w:numPr>
        <w:spacing w:after="0" w:line="240" w:lineRule="auto"/>
        <w:jc w:val="both"/>
        <w:rPr>
          <w:rFonts w:ascii="Cambria" w:hAnsi="Cambria"/>
          <w:b/>
          <w:i/>
          <w:sz w:val="23"/>
          <w:szCs w:val="23"/>
          <w:lang w:val="sr-Latn-CS"/>
        </w:rPr>
      </w:pPr>
      <w:r w:rsidRPr="00DF7A03">
        <w:rPr>
          <w:rFonts w:ascii="Cambria" w:hAnsi="Cambria"/>
          <w:i/>
          <w:sz w:val="23"/>
          <w:szCs w:val="23"/>
          <w:lang w:val="sr-Latn-CS"/>
        </w:rPr>
        <w:t>vrši isplatu ugovorene cijene za izvršene sukcesivne isporuke,</w:t>
      </w:r>
      <w:r w:rsidRPr="00DF7A03">
        <w:rPr>
          <w:rFonts w:ascii="Cambria" w:hAnsi="Cambria" w:cs="Times New Roman"/>
          <w:i/>
          <w:color w:val="000000"/>
          <w:sz w:val="23"/>
          <w:szCs w:val="23"/>
        </w:rPr>
        <w:t xml:space="preserve"> u novcu, po uredno obavljenom poslu i prijemu odgovarajuće dokumentacije koja to potvrđuje</w:t>
      </w:r>
      <w:r w:rsidRPr="00DF7A03">
        <w:rPr>
          <w:rFonts w:ascii="Cambria" w:hAnsi="Cambria"/>
          <w:b/>
          <w:i/>
          <w:sz w:val="23"/>
          <w:szCs w:val="23"/>
          <w:lang w:val="sr-Latn-CS"/>
        </w:rPr>
        <w:t>,</w:t>
      </w:r>
    </w:p>
    <w:p w:rsidR="009568D3" w:rsidRPr="00DF7A03" w:rsidRDefault="009568D3" w:rsidP="009568D3">
      <w:pPr>
        <w:numPr>
          <w:ilvl w:val="0"/>
          <w:numId w:val="8"/>
        </w:numPr>
        <w:spacing w:after="0" w:line="240" w:lineRule="auto"/>
        <w:rPr>
          <w:rFonts w:ascii="Cambria" w:hAnsi="Cambria"/>
          <w:b/>
          <w:i/>
          <w:sz w:val="23"/>
          <w:szCs w:val="23"/>
          <w:lang w:val="sr-Latn-CS"/>
        </w:rPr>
      </w:pPr>
      <w:r w:rsidRPr="00DF7A03">
        <w:rPr>
          <w:rFonts w:ascii="Cambria" w:hAnsi="Cambria"/>
          <w:i/>
          <w:sz w:val="23"/>
          <w:szCs w:val="23"/>
          <w:lang w:val="sr-Latn-CS"/>
        </w:rPr>
        <w:t>omogući da Dobavljač vrši sukcesivne isporuke robe</w:t>
      </w:r>
      <w:r w:rsidRPr="00DF7A03">
        <w:rPr>
          <w:rFonts w:ascii="Cambria" w:hAnsi="Cambria"/>
          <w:b/>
          <w:i/>
          <w:sz w:val="23"/>
          <w:szCs w:val="23"/>
          <w:lang w:val="sr-Latn-CS"/>
        </w:rPr>
        <w:t>.</w:t>
      </w:r>
    </w:p>
    <w:p w:rsidR="009568D3" w:rsidRPr="00DF7A03" w:rsidRDefault="009568D3" w:rsidP="009568D3">
      <w:pPr>
        <w:spacing w:after="0" w:line="240" w:lineRule="auto"/>
        <w:ind w:left="720"/>
        <w:rPr>
          <w:rFonts w:ascii="Cambria" w:hAnsi="Cambria"/>
          <w:b/>
          <w:i/>
          <w:sz w:val="23"/>
          <w:szCs w:val="23"/>
          <w:lang w:val="sr-Latn-CS"/>
        </w:rPr>
      </w:pPr>
    </w:p>
    <w:p w:rsidR="009568D3" w:rsidRPr="00DF7A03" w:rsidRDefault="009568D3" w:rsidP="009568D3">
      <w:pPr>
        <w:spacing w:after="0" w:line="240" w:lineRule="auto"/>
        <w:rPr>
          <w:rFonts w:ascii="Cambria" w:hAnsi="Cambria"/>
          <w:sz w:val="23"/>
          <w:szCs w:val="23"/>
          <w:lang w:val="sr-Latn-CS"/>
        </w:rPr>
      </w:pPr>
      <w:r w:rsidRPr="00DF7A03">
        <w:rPr>
          <w:rFonts w:ascii="Cambria" w:hAnsi="Cambria"/>
          <w:sz w:val="23"/>
          <w:szCs w:val="23"/>
          <w:lang w:val="sr-Latn-CS"/>
        </w:rPr>
        <w:t>Prava Kupca su da:</w:t>
      </w:r>
    </w:p>
    <w:p w:rsidR="009568D3" w:rsidRPr="00DF7A03" w:rsidRDefault="009568D3" w:rsidP="009568D3">
      <w:pPr>
        <w:numPr>
          <w:ilvl w:val="0"/>
          <w:numId w:val="7"/>
        </w:numPr>
        <w:spacing w:after="0" w:line="240" w:lineRule="auto"/>
        <w:jc w:val="both"/>
        <w:rPr>
          <w:rFonts w:ascii="Cambria" w:hAnsi="Cambria"/>
          <w:i/>
          <w:sz w:val="23"/>
          <w:szCs w:val="23"/>
          <w:lang w:val="sr-Latn-CS"/>
        </w:rPr>
      </w:pPr>
      <w:r w:rsidRPr="00DF7A03">
        <w:rPr>
          <w:rFonts w:ascii="Cambria" w:hAnsi="Cambria"/>
          <w:i/>
          <w:sz w:val="23"/>
          <w:szCs w:val="23"/>
          <w:lang w:val="sr-Latn-CS"/>
        </w:rPr>
        <w:t xml:space="preserve">zahtjeva </w:t>
      </w:r>
      <w:r>
        <w:rPr>
          <w:rFonts w:ascii="Cambria" w:hAnsi="Cambria"/>
          <w:i/>
          <w:sz w:val="23"/>
          <w:szCs w:val="23"/>
          <w:lang w:val="sr-Latn-CS"/>
        </w:rPr>
        <w:t xml:space="preserve">izvršenje </w:t>
      </w:r>
      <w:r w:rsidRPr="00DF7A03">
        <w:rPr>
          <w:rFonts w:ascii="Cambria" w:hAnsi="Cambria"/>
          <w:i/>
          <w:sz w:val="23"/>
          <w:szCs w:val="23"/>
          <w:lang w:val="sr-Latn-CS"/>
        </w:rPr>
        <w:t>sukcesivne isporuke predmetne robe</w:t>
      </w:r>
      <w:r>
        <w:rPr>
          <w:rFonts w:ascii="Cambria" w:hAnsi="Cambria"/>
          <w:i/>
          <w:sz w:val="23"/>
          <w:szCs w:val="23"/>
          <w:lang w:val="sr-Latn-CS"/>
        </w:rPr>
        <w:t xml:space="preserve"> i </w:t>
      </w:r>
      <w:r w:rsidRPr="00DF7A03">
        <w:rPr>
          <w:rFonts w:ascii="Cambria" w:hAnsi="Cambria"/>
          <w:i/>
          <w:sz w:val="23"/>
          <w:szCs w:val="23"/>
          <w:lang w:val="sr-Latn-CS"/>
        </w:rPr>
        <w:t>ispunjenje</w:t>
      </w:r>
      <w:r>
        <w:rPr>
          <w:rFonts w:ascii="Cambria" w:hAnsi="Cambria"/>
          <w:i/>
          <w:sz w:val="23"/>
          <w:szCs w:val="23"/>
          <w:lang w:val="sr-Latn-CS"/>
        </w:rPr>
        <w:t xml:space="preserve"> ostalih obaveza Dobavljača predviđenih ovim Ugovorom i Tenderskom dokumentacijom,</w:t>
      </w:r>
    </w:p>
    <w:p w:rsidR="009568D3" w:rsidRPr="00DF7A03" w:rsidRDefault="009568D3" w:rsidP="009568D3">
      <w:pPr>
        <w:numPr>
          <w:ilvl w:val="0"/>
          <w:numId w:val="7"/>
        </w:numPr>
        <w:spacing w:after="0" w:line="240" w:lineRule="auto"/>
        <w:rPr>
          <w:rFonts w:ascii="Cambria" w:hAnsi="Cambria"/>
          <w:i/>
          <w:sz w:val="23"/>
          <w:szCs w:val="23"/>
          <w:lang w:val="sr-Latn-CS"/>
        </w:rPr>
      </w:pPr>
      <w:r w:rsidRPr="00DF7A03">
        <w:rPr>
          <w:rFonts w:ascii="Cambria" w:hAnsi="Cambria"/>
          <w:i/>
          <w:sz w:val="23"/>
          <w:szCs w:val="23"/>
          <w:lang w:val="sr-Latn-CS"/>
        </w:rPr>
        <w:t>primi robu u ispravnom stanju.</w:t>
      </w:r>
    </w:p>
    <w:p w:rsidR="00951218" w:rsidRDefault="00951218" w:rsidP="00951218">
      <w:pPr>
        <w:spacing w:after="0" w:line="240" w:lineRule="auto"/>
        <w:rPr>
          <w:rFonts w:ascii="Cambria" w:hAnsi="Cambria"/>
          <w:b/>
          <w:i/>
          <w:sz w:val="23"/>
          <w:szCs w:val="23"/>
          <w:lang w:val="sr-Latn-CS"/>
        </w:rPr>
      </w:pPr>
    </w:p>
    <w:p w:rsidR="00C8040C" w:rsidRPr="002F440D" w:rsidRDefault="00C8040C" w:rsidP="00C8040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C8040C" w:rsidRPr="00BC1EC5" w:rsidRDefault="00C8040C" w:rsidP="00C8040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C8040C" w:rsidRPr="00455C6E" w:rsidRDefault="00C8040C" w:rsidP="00C8040C">
      <w:pPr>
        <w:spacing w:after="0" w:line="240" w:lineRule="auto"/>
        <w:jc w:val="center"/>
        <w:rPr>
          <w:rFonts w:asciiTheme="majorHAnsi" w:hAnsiTheme="majorHAnsi"/>
          <w:sz w:val="20"/>
          <w:szCs w:val="20"/>
        </w:rPr>
      </w:pPr>
    </w:p>
    <w:p w:rsidR="009568D3" w:rsidRPr="00DF7A03" w:rsidRDefault="009568D3" w:rsidP="009568D3">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t>Dobavljač garantuje da je isporučena roba nova i da nema stvarnih i pravnih nedostataka.</w:t>
      </w:r>
    </w:p>
    <w:p w:rsidR="009568D3" w:rsidRPr="00DF7A03" w:rsidRDefault="009568D3" w:rsidP="009568D3">
      <w:pPr>
        <w:pStyle w:val="BodyText2"/>
        <w:spacing w:after="0" w:line="240" w:lineRule="auto"/>
        <w:jc w:val="both"/>
        <w:rPr>
          <w:rFonts w:asciiTheme="majorHAnsi" w:hAnsiTheme="majorHAnsi"/>
          <w:sz w:val="23"/>
          <w:szCs w:val="23"/>
          <w:lang w:val="nl-NL"/>
        </w:rPr>
      </w:pPr>
    </w:p>
    <w:p w:rsidR="009568D3" w:rsidRPr="00DF7A03" w:rsidRDefault="009568D3" w:rsidP="009568D3">
      <w:pPr>
        <w:pStyle w:val="BodyText2"/>
        <w:spacing w:after="0" w:line="240" w:lineRule="auto"/>
        <w:jc w:val="both"/>
        <w:rPr>
          <w:rFonts w:asciiTheme="majorHAnsi" w:hAnsiTheme="majorHAnsi"/>
          <w:sz w:val="23"/>
          <w:szCs w:val="23"/>
          <w:lang w:val="nl-NL"/>
        </w:rPr>
      </w:pPr>
      <w:r w:rsidRPr="00DF7A03">
        <w:rPr>
          <w:rFonts w:asciiTheme="majorHAnsi" w:hAnsiTheme="majorHAnsi"/>
          <w:sz w:val="23"/>
          <w:szCs w:val="23"/>
          <w:lang w:val="nl-NL"/>
        </w:rPr>
        <w:t xml:space="preserve">Garantni rok za isporučenu robu je </w:t>
      </w:r>
      <w:r w:rsidRPr="00DF7A03">
        <w:rPr>
          <w:rFonts w:asciiTheme="majorHAnsi" w:hAnsiTheme="majorHAnsi"/>
          <w:color w:val="000000"/>
          <w:sz w:val="23"/>
          <w:szCs w:val="23"/>
          <w:lang w:val="pl-PL"/>
        </w:rPr>
        <w:t>____</w:t>
      </w:r>
      <w:r w:rsidRPr="00DF7A03">
        <w:rPr>
          <w:rFonts w:asciiTheme="majorHAnsi" w:hAnsiTheme="majorHAnsi"/>
          <w:sz w:val="23"/>
          <w:szCs w:val="23"/>
          <w:lang w:val="nl-NL"/>
        </w:rPr>
        <w:t xml:space="preserve"> mjeseci od dana izvršene isporuke u magacin Kupca.</w:t>
      </w:r>
    </w:p>
    <w:p w:rsidR="009568D3" w:rsidRPr="00DF7A03" w:rsidRDefault="009568D3" w:rsidP="009568D3">
      <w:pPr>
        <w:pStyle w:val="BodyText2"/>
        <w:spacing w:after="0" w:line="240" w:lineRule="auto"/>
        <w:rPr>
          <w:rFonts w:asciiTheme="majorHAnsi" w:hAnsiTheme="majorHAnsi"/>
          <w:sz w:val="23"/>
          <w:szCs w:val="23"/>
          <w:lang w:val="sr-Latn-CS"/>
        </w:rPr>
      </w:pPr>
    </w:p>
    <w:p w:rsidR="00AC1049" w:rsidRPr="009568D3" w:rsidRDefault="009568D3" w:rsidP="009568D3">
      <w:pPr>
        <w:pStyle w:val="BodyText2"/>
        <w:spacing w:after="0" w:line="240" w:lineRule="auto"/>
        <w:jc w:val="both"/>
        <w:rPr>
          <w:rFonts w:asciiTheme="majorHAnsi" w:hAnsiTheme="majorHAnsi"/>
          <w:sz w:val="23"/>
          <w:szCs w:val="23"/>
          <w:lang w:val="sr-Latn-CS"/>
        </w:rPr>
      </w:pPr>
      <w:r w:rsidRPr="00DF7A03">
        <w:rPr>
          <w:rFonts w:asciiTheme="majorHAnsi" w:hAnsiTheme="majorHAnsi"/>
          <w:sz w:val="23"/>
          <w:szCs w:val="23"/>
          <w:lang w:val="sr-Latn-CS"/>
        </w:rPr>
        <w:lastRenderedPageBreak/>
        <w:t xml:space="preserve">Dobavljač garantuje </w:t>
      </w:r>
      <w:r w:rsidR="007B7255">
        <w:rPr>
          <w:rFonts w:asciiTheme="majorHAnsi" w:hAnsiTheme="majorHAnsi"/>
          <w:sz w:val="23"/>
          <w:szCs w:val="23"/>
          <w:lang w:val="sr-Latn-CS"/>
        </w:rPr>
        <w:t>svojstva</w:t>
      </w:r>
      <w:r w:rsidRPr="00DF7A03">
        <w:rPr>
          <w:rFonts w:asciiTheme="majorHAnsi" w:hAnsiTheme="majorHAnsi"/>
          <w:sz w:val="23"/>
          <w:szCs w:val="23"/>
          <w:lang w:val="sr-Latn-CS"/>
        </w:rPr>
        <w:t xml:space="preserve"> isporučene robe i obavezuje se da bez odlaganja, o svom trošku, u slučaju konstatovanja skrivenih nedostataka na isporučenoj robi, istu zamjeni novom koja u pogledu </w:t>
      </w:r>
      <w:r w:rsidR="007B7255">
        <w:rPr>
          <w:rFonts w:asciiTheme="majorHAnsi" w:hAnsiTheme="majorHAnsi"/>
          <w:sz w:val="23"/>
          <w:szCs w:val="23"/>
          <w:lang w:val="sr-Latn-CS"/>
        </w:rPr>
        <w:t>svojstava</w:t>
      </w:r>
      <w:r w:rsidRPr="00DF7A03">
        <w:rPr>
          <w:rFonts w:asciiTheme="majorHAnsi" w:hAnsiTheme="majorHAnsi"/>
          <w:sz w:val="23"/>
          <w:szCs w:val="23"/>
          <w:lang w:val="sr-Latn-CS"/>
        </w:rPr>
        <w:t xml:space="preserve"> i ostalih uslova odgovara zahtjevima traženim Tenderskom dokumentacijom i važećim standardima</w:t>
      </w:r>
      <w:r w:rsidR="007B7255">
        <w:rPr>
          <w:rFonts w:asciiTheme="majorHAnsi" w:hAnsiTheme="majorHAnsi"/>
          <w:sz w:val="23"/>
          <w:szCs w:val="23"/>
          <w:lang w:val="sr-Latn-CS"/>
        </w:rPr>
        <w:t xml:space="preserve"> i dostavljenim atestima</w:t>
      </w:r>
      <w:r w:rsidRPr="00DF7A03">
        <w:rPr>
          <w:rFonts w:asciiTheme="majorHAnsi" w:hAnsiTheme="majorHAnsi"/>
          <w:sz w:val="23"/>
          <w:szCs w:val="23"/>
          <w:lang w:val="sr-Latn-CS"/>
        </w:rPr>
        <w:t>.</w:t>
      </w:r>
    </w:p>
    <w:p w:rsidR="00AC1049" w:rsidRDefault="00AC1049" w:rsidP="00951218">
      <w:pPr>
        <w:spacing w:after="0" w:line="240" w:lineRule="auto"/>
        <w:rPr>
          <w:rFonts w:ascii="Cambria" w:hAnsi="Cambria"/>
          <w:b/>
          <w:i/>
          <w:sz w:val="23"/>
          <w:szCs w:val="23"/>
          <w:lang w:val="sr-Latn-CS"/>
        </w:rPr>
      </w:pPr>
    </w:p>
    <w:p w:rsidR="00951218" w:rsidRPr="005B2C8D" w:rsidRDefault="00951218" w:rsidP="00951218">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951218" w:rsidRPr="00BC1EC5" w:rsidRDefault="00951218" w:rsidP="00951218">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AC1049">
        <w:rPr>
          <w:rFonts w:asciiTheme="majorHAnsi" w:hAnsiTheme="majorHAnsi"/>
          <w:b/>
          <w:i/>
          <w:sz w:val="24"/>
          <w:szCs w:val="24"/>
        </w:rPr>
        <w:t>8</w:t>
      </w:r>
      <w:r w:rsidRPr="00BC1EC5">
        <w:rPr>
          <w:rFonts w:asciiTheme="majorHAnsi" w:hAnsiTheme="majorHAnsi"/>
          <w:b/>
          <w:i/>
          <w:sz w:val="24"/>
          <w:szCs w:val="24"/>
        </w:rPr>
        <w:t>.</w:t>
      </w:r>
    </w:p>
    <w:p w:rsidR="00951218" w:rsidRPr="004A0DFB" w:rsidRDefault="00951218" w:rsidP="00951218">
      <w:pPr>
        <w:spacing w:after="0" w:line="240" w:lineRule="auto"/>
        <w:rPr>
          <w:rFonts w:asciiTheme="majorHAnsi" w:hAnsiTheme="majorHAnsi"/>
          <w:sz w:val="20"/>
          <w:szCs w:val="20"/>
          <w:lang w:val="it-IT"/>
        </w:rPr>
      </w:pPr>
    </w:p>
    <w:p w:rsidR="00951218" w:rsidRPr="00B16795" w:rsidRDefault="00951218" w:rsidP="00951218">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009568D3">
        <w:rPr>
          <w:rFonts w:asciiTheme="majorHAnsi" w:hAnsiTheme="majorHAnsi"/>
          <w:sz w:val="23"/>
          <w:szCs w:val="23"/>
          <w:lang w:val="it-IT"/>
        </w:rPr>
        <w:t>_____</w:t>
      </w:r>
      <w:r w:rsidRPr="00B16795">
        <w:rPr>
          <w:rFonts w:asciiTheme="majorHAnsi" w:hAnsiTheme="majorHAnsi"/>
          <w:sz w:val="23"/>
          <w:szCs w:val="23"/>
          <w:lang w:val="it-IT"/>
        </w:rPr>
        <w:t xml:space="preserve"> kalendarskih dana od dana prijema sukcesivnog zahtjeva. </w:t>
      </w:r>
    </w:p>
    <w:p w:rsidR="00951218" w:rsidRDefault="00951218" w:rsidP="00951218">
      <w:pPr>
        <w:spacing w:after="0" w:line="240" w:lineRule="auto"/>
        <w:rPr>
          <w:rFonts w:ascii="Cambria" w:hAnsi="Cambria"/>
          <w:b/>
          <w:i/>
          <w:sz w:val="23"/>
          <w:szCs w:val="23"/>
          <w:lang w:val="sr-Latn-CS"/>
        </w:rPr>
      </w:pPr>
    </w:p>
    <w:p w:rsidR="00951218" w:rsidRPr="005D4C8D" w:rsidRDefault="00951218" w:rsidP="00951218">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951218" w:rsidRPr="00BC1EC5" w:rsidRDefault="00951218" w:rsidP="00951218">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AC1049">
        <w:rPr>
          <w:rFonts w:asciiTheme="majorHAnsi" w:hAnsiTheme="majorHAnsi"/>
          <w:b/>
          <w:i/>
          <w:sz w:val="24"/>
          <w:szCs w:val="24"/>
          <w:lang w:val="it-IT"/>
        </w:rPr>
        <w:t>9</w:t>
      </w:r>
      <w:r w:rsidRPr="00BC1EC5">
        <w:rPr>
          <w:rFonts w:asciiTheme="majorHAnsi" w:hAnsiTheme="majorHAnsi"/>
          <w:b/>
          <w:i/>
          <w:sz w:val="24"/>
          <w:szCs w:val="24"/>
          <w:lang w:val="it-IT"/>
        </w:rPr>
        <w:t>.</w:t>
      </w:r>
    </w:p>
    <w:p w:rsidR="00951218" w:rsidRPr="004A0DFB" w:rsidRDefault="00951218" w:rsidP="00951218">
      <w:pPr>
        <w:spacing w:after="0" w:line="240" w:lineRule="auto"/>
        <w:jc w:val="center"/>
        <w:rPr>
          <w:rFonts w:asciiTheme="majorHAnsi" w:hAnsiTheme="majorHAnsi"/>
          <w:sz w:val="20"/>
          <w:szCs w:val="20"/>
          <w:lang w:val="it-IT"/>
        </w:rPr>
      </w:pPr>
    </w:p>
    <w:p w:rsidR="00951218" w:rsidRPr="007B3BBF" w:rsidRDefault="00951218" w:rsidP="00951218">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AC1049" w:rsidRDefault="00AC1049" w:rsidP="00AC1049">
      <w:pPr>
        <w:spacing w:after="0" w:line="240" w:lineRule="auto"/>
        <w:jc w:val="both"/>
        <w:rPr>
          <w:rFonts w:ascii="Cambria" w:hAnsi="Cambria"/>
          <w:b/>
          <w:sz w:val="23"/>
          <w:szCs w:val="23"/>
          <w:lang w:val="sr-Latn-CS"/>
        </w:rPr>
      </w:pPr>
    </w:p>
    <w:p w:rsidR="00AC1049" w:rsidRDefault="00AC1049" w:rsidP="00AC1049">
      <w:pPr>
        <w:spacing w:after="0" w:line="240" w:lineRule="auto"/>
        <w:jc w:val="both"/>
        <w:rPr>
          <w:rFonts w:ascii="Cambria" w:hAnsi="Cambria"/>
          <w:b/>
          <w:sz w:val="23"/>
          <w:szCs w:val="23"/>
          <w:lang w:val="sr-Latn-CS"/>
        </w:rPr>
      </w:pPr>
      <w:r>
        <w:rPr>
          <w:rFonts w:ascii="Cambria" w:hAnsi="Cambria"/>
          <w:b/>
          <w:sz w:val="23"/>
          <w:szCs w:val="23"/>
          <w:lang w:val="sr-Latn-CS"/>
        </w:rPr>
        <w:t>G</w:t>
      </w:r>
      <w:r w:rsidRPr="00DF7A03">
        <w:rPr>
          <w:rFonts w:ascii="Cambria" w:hAnsi="Cambria"/>
          <w:b/>
          <w:sz w:val="23"/>
          <w:szCs w:val="23"/>
          <w:lang w:val="sr-Latn-CS"/>
        </w:rPr>
        <w:t>arancija</w:t>
      </w:r>
      <w:r>
        <w:rPr>
          <w:rFonts w:ascii="Cambria" w:hAnsi="Cambria"/>
          <w:b/>
          <w:sz w:val="23"/>
          <w:szCs w:val="23"/>
          <w:lang w:val="sr-Latn-CS"/>
        </w:rPr>
        <w:t xml:space="preserve"> za dobro izvršenje ugovora</w:t>
      </w:r>
    </w:p>
    <w:p w:rsidR="00AC1049" w:rsidRPr="00DF7A03" w:rsidRDefault="00AC1049" w:rsidP="00AC1049">
      <w:pPr>
        <w:spacing w:after="0" w:line="240" w:lineRule="auto"/>
        <w:jc w:val="center"/>
        <w:rPr>
          <w:rFonts w:asciiTheme="majorHAnsi" w:hAnsiTheme="majorHAnsi"/>
          <w:b/>
          <w:sz w:val="23"/>
          <w:szCs w:val="23"/>
          <w:lang w:val="it-IT"/>
        </w:rPr>
      </w:pPr>
      <w:r w:rsidRPr="00DF7A03">
        <w:rPr>
          <w:rFonts w:asciiTheme="majorHAnsi" w:hAnsiTheme="majorHAnsi"/>
          <w:b/>
          <w:sz w:val="23"/>
          <w:szCs w:val="23"/>
          <w:lang w:val="it-IT"/>
        </w:rPr>
        <w:t xml:space="preserve">Član </w:t>
      </w:r>
      <w:r>
        <w:rPr>
          <w:rFonts w:asciiTheme="majorHAnsi" w:hAnsiTheme="majorHAnsi"/>
          <w:b/>
          <w:sz w:val="23"/>
          <w:szCs w:val="23"/>
          <w:lang w:val="it-IT"/>
        </w:rPr>
        <w:t>10</w:t>
      </w:r>
      <w:r w:rsidRPr="00DF7A03">
        <w:rPr>
          <w:rFonts w:asciiTheme="majorHAnsi" w:hAnsiTheme="majorHAnsi"/>
          <w:b/>
          <w:sz w:val="23"/>
          <w:szCs w:val="23"/>
          <w:lang w:val="it-IT"/>
        </w:rPr>
        <w:t>.</w:t>
      </w:r>
    </w:p>
    <w:p w:rsidR="00AC1049" w:rsidRPr="00C16CCD" w:rsidRDefault="00AC1049" w:rsidP="00AC1049">
      <w:pPr>
        <w:spacing w:after="0" w:line="240" w:lineRule="auto"/>
        <w:jc w:val="both"/>
        <w:rPr>
          <w:rFonts w:asciiTheme="majorHAnsi" w:hAnsiTheme="majorHAnsi"/>
          <w:sz w:val="20"/>
          <w:szCs w:val="20"/>
          <w:lang w:val="it-IT"/>
        </w:rPr>
      </w:pPr>
    </w:p>
    <w:p w:rsidR="00AC1049" w:rsidRPr="0003728B" w:rsidRDefault="00AC1049" w:rsidP="00AC1049">
      <w:pPr>
        <w:spacing w:after="0" w:line="240" w:lineRule="auto"/>
        <w:jc w:val="both"/>
        <w:rPr>
          <w:rFonts w:ascii="Cambria" w:hAnsi="Cambria"/>
          <w:sz w:val="23"/>
          <w:szCs w:val="23"/>
          <w:lang w:val="sr-Latn-CS"/>
        </w:rPr>
      </w:pPr>
      <w:r w:rsidRPr="00DF7A03">
        <w:rPr>
          <w:rFonts w:asciiTheme="majorHAnsi" w:hAnsiTheme="majorHAnsi"/>
          <w:sz w:val="23"/>
          <w:szCs w:val="23"/>
        </w:rPr>
        <w:t xml:space="preserve">Dobavljač se obavezuje da Kupcu </w:t>
      </w:r>
      <w:r w:rsidRPr="0003728B">
        <w:rPr>
          <w:rFonts w:ascii="Cambria" w:hAnsi="Cambria" w:cs="Times New Roman"/>
          <w:color w:val="000000"/>
          <w:sz w:val="23"/>
          <w:szCs w:val="23"/>
        </w:rPr>
        <w:t xml:space="preserve">prije zaključivanja </w:t>
      </w:r>
      <w:r w:rsidRPr="00DF7A03">
        <w:rPr>
          <w:rFonts w:asciiTheme="majorHAnsi" w:hAnsiTheme="majorHAnsi"/>
          <w:sz w:val="23"/>
          <w:szCs w:val="23"/>
        </w:rPr>
        <w:t xml:space="preserve">ovog Ugovora </w:t>
      </w:r>
      <w:r w:rsidRPr="0003728B">
        <w:rPr>
          <w:rFonts w:ascii="Cambria" w:hAnsi="Cambria"/>
          <w:sz w:val="23"/>
          <w:szCs w:val="23"/>
          <w:lang w:val="sr-Latn-CS"/>
        </w:rPr>
        <w:t xml:space="preserve">dostavi </w:t>
      </w:r>
      <w:r w:rsidRPr="0003728B">
        <w:rPr>
          <w:rFonts w:ascii="Cambria" w:hAnsi="Cambria"/>
          <w:sz w:val="23"/>
          <w:szCs w:val="23"/>
        </w:rPr>
        <w:t xml:space="preserve">garanciju za dobro izvršenje ugovora na iznos 5% od ukupne vrijednosti ovog Ugovora koja je </w:t>
      </w:r>
      <w:r w:rsidRPr="0003728B">
        <w:rPr>
          <w:rFonts w:ascii="Cambria" w:hAnsi="Cambria"/>
          <w:sz w:val="23"/>
          <w:szCs w:val="23"/>
          <w:lang w:val="sr-Latn-CS"/>
        </w:rPr>
        <w:t>bezuslovna i plativa na prvi poziv</w:t>
      </w:r>
      <w:r w:rsidRPr="0003728B">
        <w:rPr>
          <w:rFonts w:asciiTheme="majorHAnsi" w:hAnsiTheme="majorHAnsi" w:cs="Times New Roman"/>
          <w:sz w:val="23"/>
          <w:szCs w:val="23"/>
        </w:rPr>
        <w:t xml:space="preserve"> nakon nastanka razloga na koji se odnosi.</w:t>
      </w:r>
    </w:p>
    <w:p w:rsidR="00AC1049" w:rsidRDefault="00AC1049" w:rsidP="00AC1049">
      <w:pPr>
        <w:spacing w:after="0" w:line="240" w:lineRule="auto"/>
        <w:jc w:val="both"/>
        <w:rPr>
          <w:rFonts w:asciiTheme="majorHAnsi" w:hAnsiTheme="majorHAnsi"/>
          <w:sz w:val="23"/>
          <w:szCs w:val="23"/>
        </w:rPr>
      </w:pPr>
    </w:p>
    <w:p w:rsidR="00AC1049" w:rsidRPr="0003728B" w:rsidRDefault="00AC1049" w:rsidP="00AC1049">
      <w:pPr>
        <w:spacing w:after="0" w:line="240" w:lineRule="auto"/>
        <w:jc w:val="both"/>
        <w:rPr>
          <w:rFonts w:ascii="Cambria" w:hAnsi="Cambria"/>
          <w:sz w:val="23"/>
          <w:szCs w:val="23"/>
          <w:lang w:val="sr-Latn-CS"/>
        </w:rPr>
      </w:pPr>
      <w:r>
        <w:rPr>
          <w:rFonts w:asciiTheme="majorHAnsi" w:hAnsiTheme="majorHAnsi"/>
          <w:sz w:val="23"/>
          <w:szCs w:val="23"/>
        </w:rPr>
        <w:t>R</w:t>
      </w:r>
      <w:r>
        <w:rPr>
          <w:rFonts w:asciiTheme="majorHAnsi" w:hAnsiTheme="majorHAnsi"/>
          <w:sz w:val="23"/>
          <w:szCs w:val="23"/>
          <w:lang w:val="sr-Latn-CS"/>
        </w:rPr>
        <w:t>ok</w:t>
      </w:r>
      <w:r w:rsidRPr="00DF7A03">
        <w:rPr>
          <w:rFonts w:asciiTheme="majorHAnsi" w:hAnsiTheme="majorHAnsi"/>
          <w:sz w:val="23"/>
          <w:szCs w:val="23"/>
          <w:lang w:val="sr-Latn-CS"/>
        </w:rPr>
        <w:t xml:space="preserve"> važnosti  </w:t>
      </w:r>
      <w:r w:rsidRPr="0003728B">
        <w:rPr>
          <w:rFonts w:ascii="Cambria" w:hAnsi="Cambria"/>
          <w:sz w:val="23"/>
          <w:szCs w:val="23"/>
          <w:lang w:val="sr-Latn-CS"/>
        </w:rPr>
        <w:t xml:space="preserve">garancije je 7 (sedam) dana duži </w:t>
      </w:r>
      <w:r w:rsidRPr="00DF7A03">
        <w:rPr>
          <w:rFonts w:asciiTheme="majorHAnsi" w:hAnsiTheme="majorHAnsi"/>
          <w:sz w:val="23"/>
          <w:szCs w:val="23"/>
          <w:lang w:val="sr-Latn-CS"/>
        </w:rPr>
        <w:t>od ugovore</w:t>
      </w:r>
      <w:r>
        <w:rPr>
          <w:rFonts w:asciiTheme="majorHAnsi" w:hAnsiTheme="majorHAnsi"/>
          <w:sz w:val="23"/>
          <w:szCs w:val="23"/>
          <w:lang w:val="sr-Latn-CS"/>
        </w:rPr>
        <w:t>nog roka iz člana 12</w:t>
      </w:r>
      <w:r w:rsidRPr="00DF7A03">
        <w:rPr>
          <w:rFonts w:asciiTheme="majorHAnsi" w:hAnsiTheme="majorHAnsi"/>
          <w:sz w:val="23"/>
          <w:szCs w:val="23"/>
          <w:lang w:val="sr-Latn-CS"/>
        </w:rPr>
        <w:t xml:space="preserve">. ovog Ugovora i koju Kupac može aktivirati u svakom momentu </w:t>
      </w:r>
      <w:r w:rsidRPr="0003728B">
        <w:rPr>
          <w:rFonts w:asciiTheme="majorHAnsi" w:hAnsiTheme="majorHAnsi" w:cs="Times New Roman"/>
          <w:sz w:val="23"/>
          <w:szCs w:val="23"/>
        </w:rPr>
        <w:t>nakon nastanka razloga na koji se odnosi</w:t>
      </w:r>
      <w:r w:rsidRPr="0003728B">
        <w:rPr>
          <w:rFonts w:ascii="Cambria" w:hAnsi="Cambria"/>
          <w:sz w:val="23"/>
          <w:szCs w:val="23"/>
          <w:lang w:val="sr-Latn-CS"/>
        </w:rPr>
        <w:t>.</w:t>
      </w:r>
    </w:p>
    <w:p w:rsidR="00951218" w:rsidRDefault="00951218" w:rsidP="00951218">
      <w:pPr>
        <w:pStyle w:val="BodyText2"/>
        <w:spacing w:after="0" w:line="240" w:lineRule="auto"/>
        <w:jc w:val="both"/>
        <w:rPr>
          <w:rFonts w:ascii="Cambria" w:hAnsi="Cambria"/>
          <w:b/>
          <w:sz w:val="23"/>
          <w:szCs w:val="23"/>
          <w:lang w:val="sr-Latn-CS"/>
        </w:rPr>
      </w:pPr>
    </w:p>
    <w:p w:rsidR="00951218" w:rsidRDefault="00951218" w:rsidP="00951218">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w:t>
      </w:r>
    </w:p>
    <w:p w:rsidR="00951218" w:rsidRPr="00BC1EC5" w:rsidRDefault="00951218" w:rsidP="00951218">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sidR="00AC1049">
        <w:rPr>
          <w:rFonts w:asciiTheme="majorHAnsi" w:hAnsiTheme="majorHAnsi"/>
          <w:b/>
          <w:sz w:val="24"/>
          <w:szCs w:val="24"/>
        </w:rPr>
        <w:t>11</w:t>
      </w:r>
      <w:r w:rsidRPr="00BC1EC5">
        <w:rPr>
          <w:rFonts w:asciiTheme="majorHAnsi" w:hAnsiTheme="majorHAnsi"/>
          <w:b/>
          <w:sz w:val="24"/>
          <w:szCs w:val="24"/>
        </w:rPr>
        <w:t>.</w:t>
      </w:r>
    </w:p>
    <w:p w:rsidR="00951218" w:rsidRPr="004A0DFB" w:rsidRDefault="00951218" w:rsidP="00951218">
      <w:pPr>
        <w:pStyle w:val="BodyText2"/>
        <w:spacing w:after="0" w:line="240" w:lineRule="auto"/>
        <w:jc w:val="center"/>
        <w:rPr>
          <w:rFonts w:asciiTheme="majorHAnsi" w:hAnsiTheme="majorHAnsi"/>
          <w:b/>
          <w:sz w:val="20"/>
          <w:szCs w:val="20"/>
        </w:rPr>
      </w:pPr>
    </w:p>
    <w:p w:rsidR="00951218" w:rsidRPr="0049055F" w:rsidRDefault="00951218" w:rsidP="00951218">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 slučaju kašnjenja u isporuci</w:t>
      </w:r>
      <w:r w:rsidR="00225B95">
        <w:rPr>
          <w:rFonts w:asciiTheme="majorHAnsi" w:hAnsiTheme="majorHAnsi"/>
          <w:sz w:val="23"/>
          <w:szCs w:val="23"/>
        </w:rPr>
        <w:t xml:space="preserve"> </w:t>
      </w:r>
      <w:r w:rsidRPr="0049055F">
        <w:rPr>
          <w:rFonts w:asciiTheme="majorHAnsi" w:hAnsiTheme="majorHAnsi"/>
          <w:sz w:val="23"/>
          <w:szCs w:val="23"/>
        </w:rPr>
        <w:t xml:space="preserve">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951218" w:rsidRPr="004A0DFB" w:rsidRDefault="00951218" w:rsidP="00951218">
      <w:pPr>
        <w:spacing w:after="0" w:line="240" w:lineRule="auto"/>
        <w:jc w:val="both"/>
        <w:rPr>
          <w:rFonts w:asciiTheme="majorHAnsi" w:hAnsiTheme="majorHAnsi"/>
          <w:sz w:val="16"/>
          <w:szCs w:val="16"/>
        </w:rPr>
      </w:pPr>
    </w:p>
    <w:p w:rsidR="00951218" w:rsidRPr="004A0DFB" w:rsidRDefault="00951218" w:rsidP="00951218">
      <w:pPr>
        <w:spacing w:after="0" w:line="240" w:lineRule="auto"/>
        <w:jc w:val="both"/>
        <w:rPr>
          <w:rFonts w:ascii="Cambria" w:hAnsi="Cambria"/>
          <w:b/>
          <w:sz w:val="16"/>
          <w:szCs w:val="16"/>
          <w:lang w:val="sr-Latn-CS"/>
        </w:rPr>
      </w:pPr>
    </w:p>
    <w:p w:rsidR="00951218" w:rsidRPr="00CA11E0" w:rsidRDefault="00951218" w:rsidP="00951218">
      <w:pPr>
        <w:spacing w:after="0" w:line="240" w:lineRule="auto"/>
        <w:jc w:val="both"/>
        <w:rPr>
          <w:rFonts w:ascii="Cambria" w:hAnsi="Cambria"/>
          <w:b/>
          <w:sz w:val="23"/>
          <w:szCs w:val="23"/>
          <w:lang w:val="sr-Latn-CS"/>
        </w:rPr>
      </w:pPr>
      <w:r w:rsidRPr="00CA11E0">
        <w:rPr>
          <w:rFonts w:ascii="Cambria" w:hAnsi="Cambria"/>
          <w:b/>
          <w:sz w:val="23"/>
          <w:szCs w:val="23"/>
          <w:lang w:val="sr-Latn-CS"/>
        </w:rPr>
        <w:t>Mjesto i rok izvršenje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2</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Theme="majorHAnsi" w:hAnsiTheme="majorHAnsi"/>
          <w:sz w:val="23"/>
          <w:szCs w:val="23"/>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Mjesto izvršenja ugovora je </w:t>
      </w:r>
      <w:r w:rsidR="008D1121">
        <w:rPr>
          <w:rFonts w:ascii="Cambria" w:hAnsi="Cambria"/>
          <w:sz w:val="23"/>
          <w:szCs w:val="23"/>
          <w:lang w:val="sr-Latn-CS"/>
        </w:rPr>
        <w:t xml:space="preserve">u </w:t>
      </w:r>
      <w:r w:rsidR="009C6208">
        <w:rPr>
          <w:rFonts w:asciiTheme="majorHAnsi" w:hAnsiTheme="majorHAnsi" w:cs="Times New Roman"/>
          <w:color w:val="000000"/>
          <w:sz w:val="23"/>
          <w:szCs w:val="23"/>
          <w:lang w:val="pl-PL"/>
        </w:rPr>
        <w:t>magacin Kupca</w:t>
      </w:r>
      <w:r w:rsidRPr="00CA11E0">
        <w:rPr>
          <w:rFonts w:asciiTheme="majorHAnsi" w:hAnsiTheme="majorHAnsi" w:cs="Times New Roman"/>
          <w:color w:val="000000"/>
          <w:sz w:val="23"/>
          <w:szCs w:val="23"/>
          <w:lang w:val="pl-PL"/>
        </w:rPr>
        <w:t>.</w:t>
      </w: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Rok izvršenja ugovora je godina dana od dana zaključivanja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Antikorupcijska klauzula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3</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cs="Times New Roman"/>
          <w:color w:val="000000"/>
          <w:sz w:val="23"/>
          <w:szCs w:val="23"/>
        </w:rPr>
      </w:pPr>
      <w:r w:rsidRPr="00CA11E0">
        <w:rPr>
          <w:rFonts w:ascii="Cambria" w:hAnsi="Cambria" w:cs="Times New Roman"/>
          <w:color w:val="000000"/>
          <w:sz w:val="23"/>
          <w:szCs w:val="23"/>
        </w:rPr>
        <w:t>Ovaj ugovor je ništav ukoliko je zaključen uz kršenje antikorupcijskog pravila u smislu člana 15 Zakona o javnim nabavkama.</w:t>
      </w:r>
    </w:p>
    <w:p w:rsidR="00AC1049" w:rsidRDefault="00AC1049" w:rsidP="00951218">
      <w:pPr>
        <w:spacing w:after="0" w:line="240" w:lineRule="auto"/>
        <w:rPr>
          <w:rFonts w:ascii="Cambria" w:hAnsi="Cambria"/>
          <w:b/>
          <w:i/>
          <w:sz w:val="23"/>
          <w:szCs w:val="23"/>
          <w:lang w:val="sr-Latn-CS"/>
        </w:rPr>
      </w:pPr>
    </w:p>
    <w:p w:rsidR="007B7255" w:rsidRDefault="007B7255" w:rsidP="00951218">
      <w:pPr>
        <w:spacing w:after="0" w:line="240" w:lineRule="auto"/>
        <w:rPr>
          <w:rFonts w:ascii="Cambria" w:hAnsi="Cambria"/>
          <w:b/>
          <w:i/>
          <w:sz w:val="23"/>
          <w:szCs w:val="23"/>
          <w:lang w:val="sr-Latn-CS"/>
        </w:rPr>
      </w:pPr>
    </w:p>
    <w:p w:rsidR="007B7255" w:rsidRDefault="007B7255" w:rsidP="00951218">
      <w:pPr>
        <w:spacing w:after="0" w:line="240" w:lineRule="auto"/>
        <w:rPr>
          <w:rFonts w:ascii="Cambria" w:hAnsi="Cambria"/>
          <w:b/>
          <w:i/>
          <w:sz w:val="23"/>
          <w:szCs w:val="23"/>
          <w:lang w:val="sr-Latn-CS"/>
        </w:rPr>
      </w:pPr>
    </w:p>
    <w:p w:rsidR="007B7255" w:rsidRDefault="007B7255" w:rsidP="00951218">
      <w:pPr>
        <w:spacing w:after="0" w:line="240" w:lineRule="auto"/>
        <w:rPr>
          <w:rFonts w:ascii="Cambria" w:hAnsi="Cambria"/>
          <w:b/>
          <w:i/>
          <w:sz w:val="23"/>
          <w:szCs w:val="23"/>
          <w:lang w:val="sr-Latn-CS"/>
        </w:rPr>
      </w:pPr>
    </w:p>
    <w:p w:rsidR="007B7255" w:rsidRDefault="007B7255"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lastRenderedPageBreak/>
        <w:t>Pravo ugovornih strana na raskid ugovora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4</w:t>
      </w:r>
      <w:r w:rsidRPr="00CA11E0">
        <w:rPr>
          <w:rFonts w:ascii="Cambria" w:hAnsi="Cambria"/>
          <w:b/>
          <w:i/>
          <w:sz w:val="23"/>
          <w:szCs w:val="23"/>
          <w:lang w:val="sr-Latn-CS"/>
        </w:rPr>
        <w:t>.</w:t>
      </w:r>
    </w:p>
    <w:p w:rsidR="00951218" w:rsidRPr="00CA11E0" w:rsidRDefault="00951218" w:rsidP="00951218">
      <w:pPr>
        <w:spacing w:after="0" w:line="240" w:lineRule="auto"/>
        <w:jc w:val="center"/>
        <w:rPr>
          <w:rFonts w:ascii="Cambria" w:hAnsi="Cambria"/>
          <w:b/>
          <w:i/>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 xml:space="preserve">Ugovorne strane su saglasne da se ugovor može raskinuti pismenim sporazumom koji potpisuju obje ugovorne strane, osim u slučaju da </w:t>
      </w:r>
      <w:r w:rsidRPr="00CA11E0">
        <w:rPr>
          <w:rFonts w:ascii="Cambria" w:hAnsi="Cambria"/>
          <w:i/>
          <w:sz w:val="23"/>
          <w:szCs w:val="23"/>
          <w:lang w:val="sr-Latn-CS"/>
        </w:rPr>
        <w:t>Kupac</w:t>
      </w:r>
      <w:r w:rsidRPr="00CA11E0">
        <w:rPr>
          <w:rFonts w:ascii="Cambria" w:hAnsi="Cambria"/>
          <w:sz w:val="23"/>
          <w:szCs w:val="23"/>
          <w:lang w:val="sr-Latn-CS"/>
        </w:rPr>
        <w:t xml:space="preserve"> trpi štetu iz razloga što </w:t>
      </w:r>
      <w:r w:rsidRPr="00CA11E0">
        <w:rPr>
          <w:rFonts w:ascii="Cambria" w:hAnsi="Cambria"/>
          <w:i/>
          <w:sz w:val="23"/>
          <w:szCs w:val="23"/>
          <w:lang w:val="sr-Latn-CS"/>
        </w:rPr>
        <w:t>Dobavljač</w:t>
      </w:r>
      <w:r w:rsidRPr="00CA11E0">
        <w:rPr>
          <w:rFonts w:ascii="Cambria" w:hAnsi="Cambria"/>
          <w:sz w:val="23"/>
          <w:szCs w:val="23"/>
          <w:lang w:val="sr-Latn-CS"/>
        </w:rPr>
        <w:t xml:space="preserve"> ne izvršava ili neopravdano kasni sa izvršavanjem svojih obaveza. U tom slučaju </w:t>
      </w:r>
      <w:r w:rsidRPr="00CA11E0">
        <w:rPr>
          <w:rFonts w:ascii="Cambria" w:hAnsi="Cambria"/>
          <w:i/>
          <w:sz w:val="23"/>
          <w:szCs w:val="23"/>
          <w:lang w:val="sr-Latn-CS"/>
        </w:rPr>
        <w:t xml:space="preserve">Kupac </w:t>
      </w:r>
      <w:r w:rsidRPr="00CA11E0">
        <w:rPr>
          <w:rFonts w:ascii="Cambria" w:hAnsi="Cambria"/>
          <w:sz w:val="23"/>
          <w:szCs w:val="23"/>
          <w:lang w:val="sr-Latn-CS"/>
        </w:rPr>
        <w:t xml:space="preserve"> ima pravo na jednostrani raskid ugovora uz otkazni rok od 30 dana od dana nastupanja razloga za raskid ugovora.</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Stupanje na snagu i trajanje ugovora</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w:t>
      </w:r>
      <w:r w:rsidR="00AC1049">
        <w:rPr>
          <w:rFonts w:asciiTheme="majorHAnsi" w:hAnsiTheme="majorHAnsi"/>
          <w:b/>
          <w:sz w:val="23"/>
          <w:szCs w:val="23"/>
        </w:rPr>
        <w:t>5</w:t>
      </w:r>
      <w:r w:rsidRPr="00CA11E0">
        <w:rPr>
          <w:rFonts w:asciiTheme="majorHAnsi" w:hAnsiTheme="majorHAnsi"/>
          <w:b/>
          <w:sz w:val="23"/>
          <w:szCs w:val="23"/>
        </w:rPr>
        <w:t>.</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Ovaj Ugovor stupa na snagu danom potpisivanja i traje godinu dana od dana potpisivanja.</w:t>
      </w:r>
    </w:p>
    <w:p w:rsidR="008D1121" w:rsidRPr="00CA11E0" w:rsidRDefault="008D1121"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Cambria" w:hAnsi="Cambria"/>
          <w:b/>
          <w:sz w:val="23"/>
          <w:szCs w:val="23"/>
        </w:rPr>
      </w:pPr>
      <w:r w:rsidRPr="00CA11E0">
        <w:rPr>
          <w:rFonts w:ascii="Cambria" w:hAnsi="Cambria"/>
          <w:b/>
          <w:sz w:val="23"/>
          <w:szCs w:val="23"/>
        </w:rPr>
        <w:t>Rešavanje pitanja koja nisu regulisana ugovorom i način rešavanje sporova</w:t>
      </w:r>
    </w:p>
    <w:p w:rsidR="00951218" w:rsidRPr="00CA11E0" w:rsidRDefault="00951218" w:rsidP="00951218">
      <w:pPr>
        <w:spacing w:after="0" w:line="240" w:lineRule="auto"/>
        <w:jc w:val="center"/>
        <w:rPr>
          <w:rFonts w:ascii="Cambria" w:hAnsi="Cambria"/>
          <w:b/>
          <w:i/>
          <w:sz w:val="23"/>
          <w:szCs w:val="23"/>
          <w:lang w:val="sr-Latn-CS"/>
        </w:rPr>
      </w:pPr>
      <w:r w:rsidRPr="00CA11E0">
        <w:rPr>
          <w:rFonts w:ascii="Cambria" w:hAnsi="Cambria"/>
          <w:b/>
          <w:i/>
          <w:sz w:val="23"/>
          <w:szCs w:val="23"/>
          <w:lang w:val="sr-Latn-CS"/>
        </w:rPr>
        <w:t>Član 1</w:t>
      </w:r>
      <w:r w:rsidR="00AC1049">
        <w:rPr>
          <w:rFonts w:ascii="Cambria" w:hAnsi="Cambria"/>
          <w:b/>
          <w:i/>
          <w:sz w:val="23"/>
          <w:szCs w:val="23"/>
          <w:lang w:val="sr-Latn-CS"/>
        </w:rPr>
        <w:t>6</w:t>
      </w:r>
      <w:r w:rsidRPr="00CA11E0">
        <w:rPr>
          <w:rFonts w:ascii="Cambria" w:hAnsi="Cambria"/>
          <w:b/>
          <w:i/>
          <w:sz w:val="23"/>
          <w:szCs w:val="23"/>
          <w:lang w:val="sr-Latn-CS"/>
        </w:rPr>
        <w:t>.</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Za sve što nije regulisano ovim ugovorom primjenjivaće se odredbe Zakona o obligacionim odnosima, Zakona o javnim nabavkama, Zakon o željeznici, Zakon o bezbjednosti, organizaciji i efikasnosti željezničkog prevoza.</w:t>
      </w:r>
    </w:p>
    <w:p w:rsidR="00951218" w:rsidRPr="00CA11E0" w:rsidRDefault="00951218" w:rsidP="00951218">
      <w:pPr>
        <w:spacing w:after="0" w:line="240" w:lineRule="auto"/>
        <w:jc w:val="both"/>
        <w:rPr>
          <w:rFonts w:ascii="Cambria" w:hAnsi="Cambria"/>
          <w:sz w:val="23"/>
          <w:szCs w:val="23"/>
          <w:lang w:val="sr-Latn-CS"/>
        </w:rPr>
      </w:pPr>
    </w:p>
    <w:p w:rsidR="00951218" w:rsidRPr="00CA11E0" w:rsidRDefault="00951218" w:rsidP="00951218">
      <w:pPr>
        <w:spacing w:after="0" w:line="240" w:lineRule="auto"/>
        <w:jc w:val="both"/>
        <w:rPr>
          <w:rFonts w:ascii="Cambria" w:hAnsi="Cambria"/>
          <w:sz w:val="23"/>
          <w:szCs w:val="23"/>
          <w:lang w:val="sr-Latn-CS"/>
        </w:rPr>
      </w:pPr>
      <w:r w:rsidRPr="00CA11E0">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951218" w:rsidRPr="00CA11E0" w:rsidRDefault="00951218" w:rsidP="00951218">
      <w:pPr>
        <w:pStyle w:val="BodyText2"/>
        <w:spacing w:after="0" w:line="240" w:lineRule="auto"/>
        <w:jc w:val="both"/>
        <w:rPr>
          <w:rFonts w:asciiTheme="majorHAnsi" w:hAnsiTheme="majorHAnsi"/>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Ugovorne strane saglasno izjavljuju da su Ugovor pročitale, razumjele i da ugovorne odredbe u svemu predstavljaju izraz njihove stvarne volje.</w:t>
      </w:r>
    </w:p>
    <w:p w:rsidR="00951218" w:rsidRDefault="00951218" w:rsidP="00951218">
      <w:pPr>
        <w:spacing w:after="0" w:line="240" w:lineRule="auto"/>
        <w:rPr>
          <w:rFonts w:ascii="Cambria" w:hAnsi="Cambria"/>
          <w:b/>
          <w:i/>
          <w:sz w:val="23"/>
          <w:szCs w:val="23"/>
          <w:lang w:val="sr-Latn-CS"/>
        </w:rPr>
      </w:pPr>
    </w:p>
    <w:p w:rsidR="00951218" w:rsidRPr="00CA11E0" w:rsidRDefault="00951218" w:rsidP="00951218">
      <w:pPr>
        <w:spacing w:after="0" w:line="240" w:lineRule="auto"/>
        <w:rPr>
          <w:rFonts w:ascii="Cambria" w:hAnsi="Cambria"/>
          <w:b/>
          <w:i/>
          <w:sz w:val="23"/>
          <w:szCs w:val="23"/>
          <w:lang w:val="sr-Latn-CS"/>
        </w:rPr>
      </w:pPr>
      <w:r w:rsidRPr="00CA11E0">
        <w:rPr>
          <w:rFonts w:ascii="Cambria" w:hAnsi="Cambria"/>
          <w:b/>
          <w:i/>
          <w:sz w:val="23"/>
          <w:szCs w:val="23"/>
          <w:lang w:val="sr-Latn-CS"/>
        </w:rPr>
        <w:t>Broj primjeraka ugovora i dostava ugovora UJN</w:t>
      </w:r>
    </w:p>
    <w:p w:rsidR="00951218" w:rsidRPr="00CA11E0" w:rsidRDefault="00951218" w:rsidP="00951218">
      <w:pPr>
        <w:pStyle w:val="BodyText2"/>
        <w:spacing w:after="0" w:line="240" w:lineRule="auto"/>
        <w:jc w:val="center"/>
        <w:rPr>
          <w:rFonts w:asciiTheme="majorHAnsi" w:hAnsiTheme="majorHAnsi"/>
          <w:b/>
          <w:sz w:val="23"/>
          <w:szCs w:val="23"/>
        </w:rPr>
      </w:pPr>
      <w:r w:rsidRPr="00CA11E0">
        <w:rPr>
          <w:rFonts w:asciiTheme="majorHAnsi" w:hAnsiTheme="majorHAnsi"/>
          <w:b/>
          <w:sz w:val="23"/>
          <w:szCs w:val="23"/>
        </w:rPr>
        <w:t>Član 17.</w:t>
      </w:r>
    </w:p>
    <w:p w:rsidR="00951218" w:rsidRPr="00CA11E0" w:rsidRDefault="00951218" w:rsidP="00951218">
      <w:pPr>
        <w:pStyle w:val="BodyText2"/>
        <w:spacing w:after="0" w:line="240" w:lineRule="auto"/>
        <w:jc w:val="center"/>
        <w:rPr>
          <w:rFonts w:asciiTheme="majorHAnsi" w:hAnsiTheme="majorHAnsi"/>
          <w:b/>
          <w:sz w:val="23"/>
          <w:szCs w:val="23"/>
        </w:rPr>
      </w:pPr>
    </w:p>
    <w:p w:rsidR="00951218" w:rsidRPr="00CA11E0" w:rsidRDefault="00951218" w:rsidP="00951218">
      <w:pPr>
        <w:pStyle w:val="BodyText2"/>
        <w:spacing w:after="0" w:line="240" w:lineRule="auto"/>
        <w:jc w:val="both"/>
        <w:rPr>
          <w:rFonts w:asciiTheme="majorHAnsi" w:hAnsiTheme="majorHAnsi"/>
          <w:sz w:val="23"/>
          <w:szCs w:val="23"/>
        </w:rPr>
      </w:pPr>
      <w:r w:rsidRPr="00CA11E0">
        <w:rPr>
          <w:rFonts w:asciiTheme="majorHAnsi" w:hAnsiTheme="majorHAnsi"/>
          <w:sz w:val="23"/>
          <w:szCs w:val="23"/>
        </w:rPr>
        <w:t xml:space="preserve">Ovaj ugovor je sačinjen u 7 (sedam) primjeraka istovjetnog teksta od kojih svaka ugovorna strana zadržava po 3 (tri) primjerka i 1 (jedan) primjerak se dostavlja </w:t>
      </w:r>
      <w:r w:rsidR="004252EE">
        <w:rPr>
          <w:rFonts w:asciiTheme="majorHAnsi" w:hAnsiTheme="majorHAnsi"/>
          <w:sz w:val="23"/>
          <w:szCs w:val="23"/>
        </w:rPr>
        <w:t>nadležnom organu</w:t>
      </w:r>
      <w:r w:rsidRPr="00CA11E0">
        <w:rPr>
          <w:rFonts w:asciiTheme="majorHAnsi" w:hAnsiTheme="majorHAnsi"/>
          <w:sz w:val="23"/>
          <w:szCs w:val="23"/>
        </w:rPr>
        <w:t xml:space="preserve"> za javne nabavke Crne Gore. </w:t>
      </w: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Default="00951218" w:rsidP="00951218">
      <w:pPr>
        <w:spacing w:after="0" w:line="240" w:lineRule="auto"/>
        <w:jc w:val="both"/>
        <w:rPr>
          <w:rFonts w:asciiTheme="majorHAnsi" w:hAnsiTheme="majorHAnsi" w:cs="Times New Roman"/>
          <w:b/>
          <w:bCs/>
          <w:color w:val="000000"/>
          <w:sz w:val="16"/>
          <w:szCs w:val="16"/>
        </w:rPr>
      </w:pPr>
    </w:p>
    <w:p w:rsidR="00951218" w:rsidRPr="000A5D0A" w:rsidRDefault="00951218" w:rsidP="00951218">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951218" w:rsidRPr="000A5D0A" w:rsidRDefault="00951218" w:rsidP="00951218">
      <w:pPr>
        <w:spacing w:after="0" w:line="240" w:lineRule="auto"/>
        <w:jc w:val="both"/>
        <w:rPr>
          <w:rFonts w:asciiTheme="majorHAnsi" w:hAnsiTheme="majorHAnsi" w:cs="Times New Roman"/>
          <w:color w:val="000000"/>
          <w:sz w:val="10"/>
          <w:szCs w:val="10"/>
        </w:rPr>
      </w:pPr>
    </w:p>
    <w:p w:rsidR="00951218" w:rsidRPr="002B3867" w:rsidRDefault="00951218" w:rsidP="00951218">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951218" w:rsidRPr="00CA11E0" w:rsidRDefault="00951218" w:rsidP="00951218">
      <w:pPr>
        <w:spacing w:after="0" w:line="240" w:lineRule="auto"/>
        <w:jc w:val="center"/>
        <w:rPr>
          <w:rFonts w:asciiTheme="majorHAnsi" w:hAnsiTheme="majorHAnsi" w:cs="Times New Roman"/>
          <w:b/>
          <w:bCs/>
          <w:color w:val="000000"/>
          <w:sz w:val="16"/>
          <w:szCs w:val="16"/>
        </w:rPr>
      </w:pPr>
    </w:p>
    <w:p w:rsidR="00951218" w:rsidRDefault="00951218" w:rsidP="00951218">
      <w:pPr>
        <w:spacing w:after="0" w:line="240" w:lineRule="auto"/>
        <w:jc w:val="center"/>
        <w:rPr>
          <w:rFonts w:asciiTheme="majorHAnsi" w:hAnsiTheme="majorHAnsi" w:cs="Times New Roman"/>
          <w:b/>
          <w:bCs/>
          <w:color w:val="000000"/>
          <w:sz w:val="23"/>
          <w:szCs w:val="23"/>
        </w:rPr>
      </w:pPr>
    </w:p>
    <w:p w:rsidR="005F6BD5" w:rsidRDefault="005F6BD5" w:rsidP="0079530A">
      <w:pPr>
        <w:spacing w:after="0" w:line="240" w:lineRule="auto"/>
        <w:jc w:val="both"/>
        <w:rPr>
          <w:rFonts w:ascii="Cambria" w:hAnsi="Cambria" w:cs="Times New Roman"/>
          <w:color w:val="000000"/>
          <w:sz w:val="20"/>
          <w:szCs w:val="20"/>
        </w:rPr>
      </w:pPr>
    </w:p>
    <w:p w:rsidR="005F6BD5" w:rsidRDefault="005F6BD5" w:rsidP="0079530A">
      <w:pPr>
        <w:spacing w:after="0" w:line="240" w:lineRule="auto"/>
        <w:jc w:val="both"/>
        <w:rPr>
          <w:rFonts w:ascii="Cambria" w:hAnsi="Cambria" w:cs="Times New Roman"/>
          <w:color w:val="000000"/>
          <w:sz w:val="20"/>
          <w:szCs w:val="20"/>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79530A" w:rsidRDefault="00B460F9" w:rsidP="00B460F9">
      <w:pPr>
        <w:spacing w:after="0" w:line="240" w:lineRule="auto"/>
        <w:jc w:val="both"/>
        <w:rPr>
          <w:rFonts w:asciiTheme="majorHAnsi" w:hAnsiTheme="majorHAnsi" w:cs="Times New Roman"/>
          <w:sz w:val="20"/>
          <w:szCs w:val="20"/>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79530A" w:rsidRDefault="00B460F9" w:rsidP="00B460F9">
      <w:pPr>
        <w:spacing w:after="0" w:line="240" w:lineRule="auto"/>
        <w:ind w:firstLine="567"/>
        <w:jc w:val="right"/>
        <w:rPr>
          <w:rFonts w:asciiTheme="majorHAnsi" w:hAnsiTheme="majorHAnsi" w:cs="Times New Roman"/>
          <w:sz w:val="20"/>
          <w:szCs w:val="20"/>
        </w:rPr>
      </w:pP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79530A" w:rsidRDefault="0079530A" w:rsidP="00B460F9">
      <w:pPr>
        <w:spacing w:after="0" w:line="240" w:lineRule="auto"/>
        <w:ind w:right="588"/>
        <w:jc w:val="right"/>
        <w:rPr>
          <w:rFonts w:asciiTheme="majorHAnsi" w:hAnsiTheme="majorHAnsi" w:cs="Times New Roman"/>
          <w:sz w:val="20"/>
          <w:szCs w:val="20"/>
        </w:rPr>
      </w:pPr>
      <w:r w:rsidRPr="0079530A">
        <w:rPr>
          <w:rFonts w:asciiTheme="majorHAnsi" w:hAnsiTheme="majorHAnsi" w:cs="Times New Roman"/>
          <w:sz w:val="20"/>
          <w:szCs w:val="20"/>
        </w:rPr>
        <w:t>(</w:t>
      </w:r>
      <w:r w:rsidR="00B460F9" w:rsidRPr="0079530A">
        <w:rPr>
          <w:rFonts w:asciiTheme="majorHAnsi" w:hAnsiTheme="majorHAnsi" w:cs="Times New Roman"/>
          <w:sz w:val="20"/>
          <w:szCs w:val="20"/>
        </w:rPr>
        <w:t>potpis)</w:t>
      </w:r>
    </w:p>
    <w:p w:rsidR="00B460F9" w:rsidRPr="0079530A" w:rsidRDefault="00B460F9" w:rsidP="0079530A">
      <w:pPr>
        <w:tabs>
          <w:tab w:val="left" w:pos="1950"/>
        </w:tabs>
        <w:spacing w:after="0"/>
        <w:jc w:val="both"/>
        <w:rPr>
          <w:rFonts w:asciiTheme="majorHAnsi" w:hAnsiTheme="majorHAnsi" w:cs="Times New Roman"/>
          <w:b/>
          <w:bCs/>
          <w:sz w:val="10"/>
          <w:szCs w:val="10"/>
        </w:rPr>
      </w:pPr>
    </w:p>
    <w:p w:rsidR="00183099" w:rsidRPr="007B7255" w:rsidRDefault="00B460F9" w:rsidP="007B7255">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5F6BD5" w:rsidRPr="0044746E" w:rsidRDefault="005F6BD5"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BA04F0" w:rsidRDefault="00B460F9" w:rsidP="003B3C87">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3B3C87">
      <w:pPr>
        <w:pStyle w:val="ListParagraph"/>
        <w:numPr>
          <w:ilvl w:val="0"/>
          <w:numId w:val="9"/>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3B3C87">
      <w:pPr>
        <w:pStyle w:val="ListParagraph"/>
        <w:numPr>
          <w:ilvl w:val="0"/>
          <w:numId w:val="3"/>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D02D62" w:rsidRDefault="00D02D62"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5F6BD5" w:rsidRDefault="005F6BD5" w:rsidP="005F6BD5">
      <w:pPr>
        <w:autoSpaceDE w:val="0"/>
        <w:autoSpaceDN w:val="0"/>
        <w:adjustRightInd w:val="0"/>
        <w:spacing w:after="0" w:line="240" w:lineRule="auto"/>
        <w:jc w:val="both"/>
        <w:rPr>
          <w:rFonts w:asciiTheme="majorHAnsi" w:hAnsiTheme="majorHAnsi" w:cs="Times New Roman"/>
          <w:b/>
          <w:bCs/>
          <w:sz w:val="24"/>
          <w:szCs w:val="24"/>
          <w:u w:val="single"/>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3B3C87">
      <w:pPr>
        <w:pStyle w:val="ListParagraph"/>
        <w:numPr>
          <w:ilvl w:val="0"/>
          <w:numId w:val="3"/>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Default="000C609A"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Default="005F6BD5" w:rsidP="0088794C">
      <w:pPr>
        <w:spacing w:after="0" w:line="240" w:lineRule="auto"/>
        <w:ind w:firstLine="567"/>
        <w:jc w:val="both"/>
        <w:rPr>
          <w:rFonts w:asciiTheme="majorHAnsi" w:hAnsiTheme="majorHAnsi" w:cs="Times New Roman"/>
          <w:sz w:val="24"/>
          <w:szCs w:val="24"/>
          <w:lang w:val="sr-Latn-CS"/>
        </w:rPr>
      </w:pPr>
    </w:p>
    <w:p w:rsidR="005F6BD5" w:rsidRPr="0088794C" w:rsidRDefault="005F6BD5"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5F6BD5" w:rsidRDefault="005F6BD5"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F22E43" w:rsidRPr="0088794C" w:rsidRDefault="00F22E43" w:rsidP="00F22E43">
      <w:p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lastRenderedPageBreak/>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9C6208">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D02D62" w:rsidRPr="0088794C" w:rsidRDefault="00D02D62"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D02D62" w:rsidRPr="0088794C" w:rsidRDefault="00D02D62"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79530A">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C87" w:rsidRDefault="00B64C87" w:rsidP="00B460F9">
      <w:pPr>
        <w:spacing w:after="0" w:line="240" w:lineRule="auto"/>
      </w:pPr>
      <w:r>
        <w:separator/>
      </w:r>
    </w:p>
  </w:endnote>
  <w:endnote w:type="continuationSeparator" w:id="0">
    <w:p w:rsidR="00B64C87" w:rsidRDefault="00B64C8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1A" w:rsidRDefault="00746E1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46E1A" w:rsidRDefault="00746E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1A" w:rsidRDefault="00746E1A">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002A3A">
      <w:rPr>
        <w:b/>
        <w:noProof/>
      </w:rPr>
      <w:t>42</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002A3A">
      <w:rPr>
        <w:b/>
        <w:noProof/>
      </w:rPr>
      <w:t>42</w:t>
    </w:r>
    <w:r>
      <w:rPr>
        <w:b/>
        <w:sz w:val="24"/>
        <w:szCs w:val="24"/>
      </w:rPr>
      <w:fldChar w:fldCharType="end"/>
    </w:r>
  </w:p>
  <w:p w:rsidR="00746E1A" w:rsidRDefault="00746E1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746E1A" w:rsidRPr="000074F9" w:rsidRDefault="00746E1A"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1A" w:rsidRDefault="00746E1A"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002A3A">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002A3A">
      <w:rPr>
        <w:b/>
        <w:noProof/>
      </w:rPr>
      <w:t>42</w:t>
    </w:r>
    <w:r>
      <w:rPr>
        <w:b/>
        <w:sz w:val="24"/>
        <w:szCs w:val="24"/>
      </w:rPr>
      <w:fldChar w:fldCharType="end"/>
    </w:r>
  </w:p>
  <w:p w:rsidR="00746E1A" w:rsidRDefault="00746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C87" w:rsidRDefault="00B64C87" w:rsidP="00B460F9">
      <w:pPr>
        <w:spacing w:after="0" w:line="240" w:lineRule="auto"/>
      </w:pPr>
      <w:r>
        <w:separator/>
      </w:r>
    </w:p>
  </w:footnote>
  <w:footnote w:type="continuationSeparator" w:id="0">
    <w:p w:rsidR="00B64C87" w:rsidRDefault="00B64C87" w:rsidP="00B460F9">
      <w:pPr>
        <w:spacing w:after="0" w:line="240" w:lineRule="auto"/>
      </w:pPr>
      <w:r>
        <w:continuationSeparator/>
      </w:r>
    </w:p>
  </w:footnote>
  <w:footnote w:id="1">
    <w:p w:rsidR="00746E1A" w:rsidRDefault="00746E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746E1A" w:rsidRDefault="00746E1A"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746E1A" w:rsidRDefault="00746E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746E1A" w:rsidRPr="007E1F59" w:rsidRDefault="00746E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46E1A" w:rsidRDefault="00746E1A" w:rsidP="00B460F9">
      <w:pPr>
        <w:pStyle w:val="FootnoteText"/>
      </w:pPr>
    </w:p>
  </w:footnote>
  <w:footnote w:id="5">
    <w:p w:rsidR="00746E1A" w:rsidRPr="007E1F59" w:rsidRDefault="00746E1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746E1A" w:rsidRDefault="00746E1A" w:rsidP="00B460F9">
      <w:pPr>
        <w:pStyle w:val="FootnoteText"/>
        <w:jc w:val="both"/>
      </w:pPr>
    </w:p>
  </w:footnote>
  <w:footnote w:id="6">
    <w:p w:rsidR="00746E1A" w:rsidRDefault="00746E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746E1A" w:rsidRDefault="00746E1A"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746E1A" w:rsidRPr="007E1F59" w:rsidRDefault="00746E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46E1A" w:rsidRDefault="00746E1A" w:rsidP="00B460F9">
      <w:pPr>
        <w:pStyle w:val="FootnoteText"/>
      </w:pPr>
    </w:p>
  </w:footnote>
  <w:footnote w:id="9">
    <w:p w:rsidR="00746E1A" w:rsidRPr="00EF3747" w:rsidRDefault="00746E1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746E1A" w:rsidRDefault="00746E1A" w:rsidP="00B460F9">
      <w:pPr>
        <w:pStyle w:val="FootnoteText"/>
      </w:pPr>
    </w:p>
  </w:footnote>
  <w:footnote w:id="10">
    <w:p w:rsidR="00746E1A" w:rsidRPr="007E1F59" w:rsidRDefault="00746E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746E1A" w:rsidRDefault="00746E1A" w:rsidP="00B460F9">
      <w:pPr>
        <w:pStyle w:val="FootnoteText"/>
      </w:pPr>
    </w:p>
  </w:footnote>
  <w:footnote w:id="11">
    <w:p w:rsidR="00746E1A" w:rsidRPr="007F6785" w:rsidRDefault="00746E1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746E1A" w:rsidRDefault="00746E1A" w:rsidP="00B460F9">
      <w:pPr>
        <w:pStyle w:val="FootnoteText"/>
        <w:jc w:val="both"/>
      </w:pPr>
    </w:p>
  </w:footnote>
  <w:footnote w:id="12">
    <w:p w:rsidR="00746E1A" w:rsidRDefault="00746E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746E1A" w:rsidRDefault="00746E1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746E1A" w:rsidRPr="007E1F59" w:rsidRDefault="00746E1A" w:rsidP="00951218">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746E1A" w:rsidRDefault="00746E1A" w:rsidP="00951218">
      <w:pPr>
        <w:pStyle w:val="FootnoteText"/>
      </w:pPr>
    </w:p>
    <w:p w:rsidR="00746E1A" w:rsidRDefault="00746E1A" w:rsidP="00951218">
      <w:pPr>
        <w:pStyle w:val="FootnoteText"/>
      </w:pPr>
    </w:p>
    <w:p w:rsidR="00746E1A" w:rsidRDefault="00746E1A" w:rsidP="00951218">
      <w:pPr>
        <w:pStyle w:val="FootnoteText"/>
      </w:pPr>
    </w:p>
  </w:footnote>
  <w:footnote w:id="15">
    <w:p w:rsidR="00746E1A" w:rsidRDefault="00746E1A"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E1A" w:rsidRPr="00447721" w:rsidRDefault="00B64C87" w:rsidP="005A0F2F">
    <w:pPr>
      <w:pStyle w:val="Header"/>
      <w:pBdr>
        <w:bottom w:val="thickThinSmallGap" w:sz="24" w:space="1" w:color="622423" w:themeColor="accent2" w:themeShade="7F"/>
      </w:pBdr>
      <w:jc w:val="center"/>
      <w:rPr>
        <w:rFonts w:asciiTheme="majorHAnsi" w:eastAsiaTheme="majorEastAsia" w:hAnsiTheme="majorHAnsi" w:cstheme="majorBidi"/>
        <w:u w:val="single"/>
      </w:rPr>
    </w:pPr>
    <w:sdt>
      <w:sdtPr>
        <w:rPr>
          <w:rFonts w:asciiTheme="majorHAnsi" w:hAnsiTheme="majorHAnsi"/>
          <w:b/>
          <w:b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r w:rsidR="00746E1A" w:rsidRPr="00F53605">
          <w:rPr>
            <w:rFonts w:asciiTheme="majorHAnsi" w:hAnsiTheme="majorHAnsi"/>
            <w:b/>
            <w:bCs/>
          </w:rPr>
          <w:t>Tenderska dokumentacija broj-8580/5 (26/19)- Rezervni djelovi za putne prelaze Siemens ili ekvivalentno</w:t>
        </w:r>
      </w:sdtContent>
    </w:sdt>
    <w:r w:rsidR="00746E1A" w:rsidRPr="00447721">
      <w:rPr>
        <w:rFonts w:asciiTheme="majorHAnsi" w:hAnsiTheme="majorHAnsi" w:cs="Verdana"/>
        <w:b/>
        <w:bCs/>
        <w:lang w:val="sr-Latn-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746E1A" w:rsidRPr="00F75B10" w:rsidRDefault="00746E1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broj-8580/5 (26/19)- Rezervni djelovi za putne prelaze Siemens ili ekvivalentno</w:t>
        </w:r>
      </w:p>
    </w:sdtContent>
  </w:sdt>
  <w:p w:rsidR="00746E1A" w:rsidRPr="00DA63E3" w:rsidRDefault="00746E1A" w:rsidP="005A0F2F">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8F95CE3"/>
    <w:multiLevelType w:val="hybridMultilevel"/>
    <w:tmpl w:val="2D3E0610"/>
    <w:lvl w:ilvl="0" w:tplc="FDD20938">
      <w:start w:val="1"/>
      <w:numFmt w:val="bullet"/>
      <w:lvlText w:val=""/>
      <w:lvlJc w:val="left"/>
      <w:pPr>
        <w:ind w:left="810" w:hanging="360"/>
      </w:pPr>
      <w:rPr>
        <w:rFonts w:ascii="Wingdings" w:hAnsi="Wingdings" w:hint="default"/>
        <w:b/>
        <w:sz w:val="20"/>
        <w:szCs w:val="20"/>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132FE"/>
    <w:multiLevelType w:val="hybridMultilevel"/>
    <w:tmpl w:val="DA14AF3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
    <w:nsid w:val="31CE77EE"/>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8">
    <w:nsid w:val="39732F84"/>
    <w:multiLevelType w:val="hybridMultilevel"/>
    <w:tmpl w:val="AC6E71A6"/>
    <w:lvl w:ilvl="0" w:tplc="9DF8A7E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nsid w:val="4A08485B"/>
    <w:multiLevelType w:val="hybridMultilevel"/>
    <w:tmpl w:val="FD8469A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A270584"/>
    <w:multiLevelType w:val="hybridMultilevel"/>
    <w:tmpl w:val="FFCCDF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DD4442"/>
    <w:multiLevelType w:val="hybridMultilevel"/>
    <w:tmpl w:val="17EACC2A"/>
    <w:lvl w:ilvl="0" w:tplc="3BB0223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5F85ADD"/>
    <w:multiLevelType w:val="hybridMultilevel"/>
    <w:tmpl w:val="417463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9C6E85"/>
    <w:multiLevelType w:val="hybridMultilevel"/>
    <w:tmpl w:val="5B425618"/>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15">
    <w:nsid w:val="5A3B5CF7"/>
    <w:multiLevelType w:val="hybridMultilevel"/>
    <w:tmpl w:val="2C74ABB2"/>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133A19"/>
    <w:multiLevelType w:val="hybridMultilevel"/>
    <w:tmpl w:val="1CB6D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F92211A"/>
    <w:multiLevelType w:val="hybridMultilevel"/>
    <w:tmpl w:val="02141946"/>
    <w:lvl w:ilvl="0" w:tplc="F97CB4F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1C74DE0"/>
    <w:multiLevelType w:val="hybridMultilevel"/>
    <w:tmpl w:val="917A76D4"/>
    <w:lvl w:ilvl="0" w:tplc="FE06F9D8">
      <w:start w:val="1"/>
      <w:numFmt w:val="bullet"/>
      <w:lvlText w:val=""/>
      <w:lvlJc w:val="left"/>
      <w:pPr>
        <w:ind w:left="720" w:hanging="360"/>
      </w:pPr>
      <w:rPr>
        <w:rFonts w:ascii="Wingdings" w:hAnsi="Wingdings" w:hint="default"/>
        <w:b/>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C93C5D"/>
    <w:multiLevelType w:val="hybridMultilevel"/>
    <w:tmpl w:val="C0C2561E"/>
    <w:lvl w:ilvl="0" w:tplc="1E74B84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751B5CDC"/>
    <w:multiLevelType w:val="hybridMultilevel"/>
    <w:tmpl w:val="35FA04CC"/>
    <w:lvl w:ilvl="0" w:tplc="5A34F41C">
      <w:numFmt w:val="bullet"/>
      <w:lvlText w:val="-"/>
      <w:lvlJc w:val="left"/>
      <w:pPr>
        <w:ind w:left="1065" w:hanging="360"/>
      </w:pPr>
      <w:rPr>
        <w:rFonts w:ascii="Cambria" w:eastAsia="Calibri" w:hAnsi="Cambria"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4">
    <w:nsid w:val="7B3748C6"/>
    <w:multiLevelType w:val="hybridMultilevel"/>
    <w:tmpl w:val="46CC64E2"/>
    <w:lvl w:ilvl="0" w:tplc="3BB022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8A2E9F"/>
    <w:multiLevelType w:val="hybridMultilevel"/>
    <w:tmpl w:val="99C6ADD0"/>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ED0096"/>
    <w:multiLevelType w:val="hybridMultilevel"/>
    <w:tmpl w:val="E6944C98"/>
    <w:lvl w:ilvl="0" w:tplc="BCE2B1AA">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9"/>
  </w:num>
  <w:num w:numId="4">
    <w:abstractNumId w:val="2"/>
  </w:num>
  <w:num w:numId="5">
    <w:abstractNumId w:val="18"/>
  </w:num>
  <w:num w:numId="6">
    <w:abstractNumId w:val="16"/>
  </w:num>
  <w:num w:numId="7">
    <w:abstractNumId w:val="20"/>
  </w:num>
  <w:num w:numId="8">
    <w:abstractNumId w:val="4"/>
  </w:num>
  <w:num w:numId="9">
    <w:abstractNumId w:val="22"/>
  </w:num>
  <w:num w:numId="10">
    <w:abstractNumId w:val="7"/>
  </w:num>
  <w:num w:numId="11">
    <w:abstractNumId w:val="8"/>
  </w:num>
  <w:num w:numId="12">
    <w:abstractNumId w:val="1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4"/>
  </w:num>
  <w:num w:numId="16">
    <w:abstractNumId w:val="26"/>
  </w:num>
  <w:num w:numId="17">
    <w:abstractNumId w:val="15"/>
  </w:num>
  <w:num w:numId="18">
    <w:abstractNumId w:val="5"/>
  </w:num>
  <w:num w:numId="19">
    <w:abstractNumId w:val="13"/>
  </w:num>
  <w:num w:numId="20">
    <w:abstractNumId w:val="1"/>
  </w:num>
  <w:num w:numId="21">
    <w:abstractNumId w:val="23"/>
  </w:num>
  <w:num w:numId="22">
    <w:abstractNumId w:val="17"/>
  </w:num>
  <w:num w:numId="23">
    <w:abstractNumId w:val="25"/>
  </w:num>
  <w:num w:numId="24">
    <w:abstractNumId w:val="19"/>
  </w:num>
  <w:num w:numId="25">
    <w:abstractNumId w:val="0"/>
  </w:num>
  <w:num w:numId="26">
    <w:abstractNumId w:val="21"/>
  </w:num>
  <w:num w:numId="27">
    <w:abstractNumId w:val="10"/>
  </w:num>
  <w:num w:numId="28">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939"/>
    <w:rsid w:val="00002A3A"/>
    <w:rsid w:val="000043F6"/>
    <w:rsid w:val="0000500A"/>
    <w:rsid w:val="00006793"/>
    <w:rsid w:val="0001635B"/>
    <w:rsid w:val="00016D3C"/>
    <w:rsid w:val="000173F1"/>
    <w:rsid w:val="000219FA"/>
    <w:rsid w:val="00022066"/>
    <w:rsid w:val="00022DF0"/>
    <w:rsid w:val="00026967"/>
    <w:rsid w:val="00030C90"/>
    <w:rsid w:val="00031167"/>
    <w:rsid w:val="00031A14"/>
    <w:rsid w:val="00033301"/>
    <w:rsid w:val="00035CBF"/>
    <w:rsid w:val="0003728B"/>
    <w:rsid w:val="0004345C"/>
    <w:rsid w:val="00056065"/>
    <w:rsid w:val="000572EB"/>
    <w:rsid w:val="00061BD2"/>
    <w:rsid w:val="00064F1F"/>
    <w:rsid w:val="0006734D"/>
    <w:rsid w:val="00067D28"/>
    <w:rsid w:val="00070DC6"/>
    <w:rsid w:val="00071D32"/>
    <w:rsid w:val="000722D3"/>
    <w:rsid w:val="0007445A"/>
    <w:rsid w:val="000750E4"/>
    <w:rsid w:val="00076989"/>
    <w:rsid w:val="000812D7"/>
    <w:rsid w:val="000822C5"/>
    <w:rsid w:val="000834F6"/>
    <w:rsid w:val="00083C77"/>
    <w:rsid w:val="000844DB"/>
    <w:rsid w:val="00086551"/>
    <w:rsid w:val="00086FC1"/>
    <w:rsid w:val="000908F7"/>
    <w:rsid w:val="000916FB"/>
    <w:rsid w:val="000918B8"/>
    <w:rsid w:val="00091D1F"/>
    <w:rsid w:val="000940C7"/>
    <w:rsid w:val="000A1B2A"/>
    <w:rsid w:val="000A2991"/>
    <w:rsid w:val="000A45F4"/>
    <w:rsid w:val="000A4659"/>
    <w:rsid w:val="000A5330"/>
    <w:rsid w:val="000A58D9"/>
    <w:rsid w:val="000A7F9A"/>
    <w:rsid w:val="000B14C4"/>
    <w:rsid w:val="000B33C0"/>
    <w:rsid w:val="000B4D5A"/>
    <w:rsid w:val="000B7647"/>
    <w:rsid w:val="000C06F6"/>
    <w:rsid w:val="000C0DA1"/>
    <w:rsid w:val="000C609A"/>
    <w:rsid w:val="000D0B70"/>
    <w:rsid w:val="000D3CDD"/>
    <w:rsid w:val="000D6531"/>
    <w:rsid w:val="000E4CDB"/>
    <w:rsid w:val="000E6D66"/>
    <w:rsid w:val="000E750F"/>
    <w:rsid w:val="000E799C"/>
    <w:rsid w:val="000F004D"/>
    <w:rsid w:val="000F12E5"/>
    <w:rsid w:val="000F5FAF"/>
    <w:rsid w:val="000F72E5"/>
    <w:rsid w:val="00101F92"/>
    <w:rsid w:val="00102D9E"/>
    <w:rsid w:val="00104814"/>
    <w:rsid w:val="001057AE"/>
    <w:rsid w:val="00111B54"/>
    <w:rsid w:val="0011201D"/>
    <w:rsid w:val="00113C0E"/>
    <w:rsid w:val="001153BD"/>
    <w:rsid w:val="00116795"/>
    <w:rsid w:val="00116BA8"/>
    <w:rsid w:val="00116D75"/>
    <w:rsid w:val="00122F55"/>
    <w:rsid w:val="00124DDE"/>
    <w:rsid w:val="00127AA2"/>
    <w:rsid w:val="00130558"/>
    <w:rsid w:val="001348E3"/>
    <w:rsid w:val="001355D1"/>
    <w:rsid w:val="00136951"/>
    <w:rsid w:val="00136FDF"/>
    <w:rsid w:val="00137FB2"/>
    <w:rsid w:val="00147081"/>
    <w:rsid w:val="001471BB"/>
    <w:rsid w:val="0014763D"/>
    <w:rsid w:val="00147644"/>
    <w:rsid w:val="001504BA"/>
    <w:rsid w:val="0015055C"/>
    <w:rsid w:val="00150AC4"/>
    <w:rsid w:val="00151044"/>
    <w:rsid w:val="00151A10"/>
    <w:rsid w:val="00155E57"/>
    <w:rsid w:val="00157284"/>
    <w:rsid w:val="00157A34"/>
    <w:rsid w:val="00157BE7"/>
    <w:rsid w:val="0016077F"/>
    <w:rsid w:val="00162F4D"/>
    <w:rsid w:val="00163E95"/>
    <w:rsid w:val="00167703"/>
    <w:rsid w:val="00172213"/>
    <w:rsid w:val="001722EE"/>
    <w:rsid w:val="00174F7D"/>
    <w:rsid w:val="0017586F"/>
    <w:rsid w:val="00175F7A"/>
    <w:rsid w:val="00183099"/>
    <w:rsid w:val="00183901"/>
    <w:rsid w:val="0019012B"/>
    <w:rsid w:val="00195039"/>
    <w:rsid w:val="00196517"/>
    <w:rsid w:val="00197D30"/>
    <w:rsid w:val="001A43F6"/>
    <w:rsid w:val="001A4891"/>
    <w:rsid w:val="001A6858"/>
    <w:rsid w:val="001B1528"/>
    <w:rsid w:val="001B2602"/>
    <w:rsid w:val="001B287C"/>
    <w:rsid w:val="001B4DCD"/>
    <w:rsid w:val="001B559D"/>
    <w:rsid w:val="001B67B3"/>
    <w:rsid w:val="001C14CF"/>
    <w:rsid w:val="001C485D"/>
    <w:rsid w:val="001C5A48"/>
    <w:rsid w:val="001D0E1B"/>
    <w:rsid w:val="001D1705"/>
    <w:rsid w:val="001D64DB"/>
    <w:rsid w:val="001D7632"/>
    <w:rsid w:val="001F0429"/>
    <w:rsid w:val="001F0B69"/>
    <w:rsid w:val="001F0D06"/>
    <w:rsid w:val="001F26AA"/>
    <w:rsid w:val="001F431C"/>
    <w:rsid w:val="001F591D"/>
    <w:rsid w:val="002019FA"/>
    <w:rsid w:val="002066AB"/>
    <w:rsid w:val="002147D3"/>
    <w:rsid w:val="00216145"/>
    <w:rsid w:val="002175B4"/>
    <w:rsid w:val="00223AFF"/>
    <w:rsid w:val="00225A05"/>
    <w:rsid w:val="00225B95"/>
    <w:rsid w:val="00226894"/>
    <w:rsid w:val="00233618"/>
    <w:rsid w:val="00236B6F"/>
    <w:rsid w:val="002426FE"/>
    <w:rsid w:val="00244A9A"/>
    <w:rsid w:val="00245D5A"/>
    <w:rsid w:val="00251626"/>
    <w:rsid w:val="002531FB"/>
    <w:rsid w:val="00255CE8"/>
    <w:rsid w:val="0025687B"/>
    <w:rsid w:val="002649F4"/>
    <w:rsid w:val="00265EDA"/>
    <w:rsid w:val="00271E3F"/>
    <w:rsid w:val="00273285"/>
    <w:rsid w:val="00274774"/>
    <w:rsid w:val="002765EF"/>
    <w:rsid w:val="00281D45"/>
    <w:rsid w:val="00282523"/>
    <w:rsid w:val="0028459F"/>
    <w:rsid w:val="00285F94"/>
    <w:rsid w:val="0028657A"/>
    <w:rsid w:val="00293C4F"/>
    <w:rsid w:val="00293CFE"/>
    <w:rsid w:val="002946D6"/>
    <w:rsid w:val="002A16B3"/>
    <w:rsid w:val="002A36A0"/>
    <w:rsid w:val="002A46E2"/>
    <w:rsid w:val="002A479E"/>
    <w:rsid w:val="002B0DBE"/>
    <w:rsid w:val="002B1BA5"/>
    <w:rsid w:val="002B1EF0"/>
    <w:rsid w:val="002B3805"/>
    <w:rsid w:val="002B5F7B"/>
    <w:rsid w:val="002B68DF"/>
    <w:rsid w:val="002B6A77"/>
    <w:rsid w:val="002B7A20"/>
    <w:rsid w:val="002C14C4"/>
    <w:rsid w:val="002C3B3F"/>
    <w:rsid w:val="002C74ED"/>
    <w:rsid w:val="002D1817"/>
    <w:rsid w:val="002D60A4"/>
    <w:rsid w:val="002E3D2B"/>
    <w:rsid w:val="002E70F2"/>
    <w:rsid w:val="002F0418"/>
    <w:rsid w:val="002F07EA"/>
    <w:rsid w:val="002F246B"/>
    <w:rsid w:val="002F440D"/>
    <w:rsid w:val="002F49A4"/>
    <w:rsid w:val="003011FD"/>
    <w:rsid w:val="0030190D"/>
    <w:rsid w:val="003044CA"/>
    <w:rsid w:val="00306D1F"/>
    <w:rsid w:val="0031023C"/>
    <w:rsid w:val="00312412"/>
    <w:rsid w:val="003125AE"/>
    <w:rsid w:val="00313C93"/>
    <w:rsid w:val="00317044"/>
    <w:rsid w:val="00326647"/>
    <w:rsid w:val="003269C1"/>
    <w:rsid w:val="003279D9"/>
    <w:rsid w:val="003301A3"/>
    <w:rsid w:val="00330B23"/>
    <w:rsid w:val="00330E18"/>
    <w:rsid w:val="00332E8C"/>
    <w:rsid w:val="003335B3"/>
    <w:rsid w:val="003358D0"/>
    <w:rsid w:val="00340BB7"/>
    <w:rsid w:val="00340BC2"/>
    <w:rsid w:val="00340F69"/>
    <w:rsid w:val="003419C9"/>
    <w:rsid w:val="003439E8"/>
    <w:rsid w:val="003444C1"/>
    <w:rsid w:val="003445A7"/>
    <w:rsid w:val="0034576F"/>
    <w:rsid w:val="00345C4F"/>
    <w:rsid w:val="00346D7E"/>
    <w:rsid w:val="0035134B"/>
    <w:rsid w:val="003533DD"/>
    <w:rsid w:val="00353978"/>
    <w:rsid w:val="00353A15"/>
    <w:rsid w:val="00365814"/>
    <w:rsid w:val="003658D8"/>
    <w:rsid w:val="00370960"/>
    <w:rsid w:val="00370BA4"/>
    <w:rsid w:val="00375783"/>
    <w:rsid w:val="0037591C"/>
    <w:rsid w:val="00377015"/>
    <w:rsid w:val="00377BDF"/>
    <w:rsid w:val="003840D4"/>
    <w:rsid w:val="003861C0"/>
    <w:rsid w:val="00386C10"/>
    <w:rsid w:val="00386D97"/>
    <w:rsid w:val="00386E06"/>
    <w:rsid w:val="00390C04"/>
    <w:rsid w:val="00396411"/>
    <w:rsid w:val="003A5A9C"/>
    <w:rsid w:val="003A6202"/>
    <w:rsid w:val="003B2B69"/>
    <w:rsid w:val="003B3C87"/>
    <w:rsid w:val="003B4053"/>
    <w:rsid w:val="003C07E0"/>
    <w:rsid w:val="003C17FB"/>
    <w:rsid w:val="003C32BC"/>
    <w:rsid w:val="003C72AF"/>
    <w:rsid w:val="003D00C6"/>
    <w:rsid w:val="003D301D"/>
    <w:rsid w:val="003D76AD"/>
    <w:rsid w:val="003D7915"/>
    <w:rsid w:val="003E0A57"/>
    <w:rsid w:val="003E2B3D"/>
    <w:rsid w:val="003E57DE"/>
    <w:rsid w:val="003E70DD"/>
    <w:rsid w:val="003E71F3"/>
    <w:rsid w:val="003F28AD"/>
    <w:rsid w:val="003F4BCA"/>
    <w:rsid w:val="003F5893"/>
    <w:rsid w:val="003F769D"/>
    <w:rsid w:val="004013D6"/>
    <w:rsid w:val="00401534"/>
    <w:rsid w:val="00401B2A"/>
    <w:rsid w:val="00404240"/>
    <w:rsid w:val="00404F75"/>
    <w:rsid w:val="004102AC"/>
    <w:rsid w:val="004114CA"/>
    <w:rsid w:val="00411CE8"/>
    <w:rsid w:val="00412392"/>
    <w:rsid w:val="00412839"/>
    <w:rsid w:val="00412BDB"/>
    <w:rsid w:val="00414C18"/>
    <w:rsid w:val="00415410"/>
    <w:rsid w:val="0042136A"/>
    <w:rsid w:val="004252EE"/>
    <w:rsid w:val="00425BC1"/>
    <w:rsid w:val="00430570"/>
    <w:rsid w:val="00430A7D"/>
    <w:rsid w:val="00432709"/>
    <w:rsid w:val="00434E4E"/>
    <w:rsid w:val="0043638A"/>
    <w:rsid w:val="0043668F"/>
    <w:rsid w:val="004404AB"/>
    <w:rsid w:val="00440FAF"/>
    <w:rsid w:val="00442D41"/>
    <w:rsid w:val="0044400B"/>
    <w:rsid w:val="0044746E"/>
    <w:rsid w:val="00447721"/>
    <w:rsid w:val="004521EF"/>
    <w:rsid w:val="0045302F"/>
    <w:rsid w:val="00455C6E"/>
    <w:rsid w:val="00456357"/>
    <w:rsid w:val="00456878"/>
    <w:rsid w:val="0045715C"/>
    <w:rsid w:val="00464A28"/>
    <w:rsid w:val="00466D36"/>
    <w:rsid w:val="0047084D"/>
    <w:rsid w:val="00472C7D"/>
    <w:rsid w:val="00474A4B"/>
    <w:rsid w:val="004763DD"/>
    <w:rsid w:val="00477B35"/>
    <w:rsid w:val="00480464"/>
    <w:rsid w:val="00481478"/>
    <w:rsid w:val="00482CF2"/>
    <w:rsid w:val="00482D44"/>
    <w:rsid w:val="00485BB8"/>
    <w:rsid w:val="0049055F"/>
    <w:rsid w:val="00491A1A"/>
    <w:rsid w:val="0049400E"/>
    <w:rsid w:val="00494B63"/>
    <w:rsid w:val="004950F8"/>
    <w:rsid w:val="00496B23"/>
    <w:rsid w:val="004A0511"/>
    <w:rsid w:val="004A1239"/>
    <w:rsid w:val="004A5EF2"/>
    <w:rsid w:val="004A6F29"/>
    <w:rsid w:val="004B1A7C"/>
    <w:rsid w:val="004B41EF"/>
    <w:rsid w:val="004B55F3"/>
    <w:rsid w:val="004B7615"/>
    <w:rsid w:val="004C38CF"/>
    <w:rsid w:val="004C721B"/>
    <w:rsid w:val="004D147E"/>
    <w:rsid w:val="004D3984"/>
    <w:rsid w:val="004D5CB8"/>
    <w:rsid w:val="004D7EFD"/>
    <w:rsid w:val="004E0638"/>
    <w:rsid w:val="004E0FE4"/>
    <w:rsid w:val="004E203B"/>
    <w:rsid w:val="004E4BB2"/>
    <w:rsid w:val="004E5A3B"/>
    <w:rsid w:val="004E5D7C"/>
    <w:rsid w:val="004E68F8"/>
    <w:rsid w:val="004E7C54"/>
    <w:rsid w:val="004F22C1"/>
    <w:rsid w:val="004F2BD6"/>
    <w:rsid w:val="004F5BBF"/>
    <w:rsid w:val="00500857"/>
    <w:rsid w:val="00500D20"/>
    <w:rsid w:val="0050559D"/>
    <w:rsid w:val="00505B55"/>
    <w:rsid w:val="005070B0"/>
    <w:rsid w:val="005110BA"/>
    <w:rsid w:val="00512959"/>
    <w:rsid w:val="005132DC"/>
    <w:rsid w:val="00513C40"/>
    <w:rsid w:val="00514DEA"/>
    <w:rsid w:val="00515E1C"/>
    <w:rsid w:val="00520074"/>
    <w:rsid w:val="0052188A"/>
    <w:rsid w:val="00524A02"/>
    <w:rsid w:val="0052507C"/>
    <w:rsid w:val="00526217"/>
    <w:rsid w:val="005322BB"/>
    <w:rsid w:val="00541131"/>
    <w:rsid w:val="00544E8D"/>
    <w:rsid w:val="00545467"/>
    <w:rsid w:val="00547BDF"/>
    <w:rsid w:val="00550C06"/>
    <w:rsid w:val="005553EF"/>
    <w:rsid w:val="00557ECD"/>
    <w:rsid w:val="00560782"/>
    <w:rsid w:val="005633F1"/>
    <w:rsid w:val="00563E61"/>
    <w:rsid w:val="0056441B"/>
    <w:rsid w:val="00566C9B"/>
    <w:rsid w:val="005679A0"/>
    <w:rsid w:val="00567FB9"/>
    <w:rsid w:val="00570F52"/>
    <w:rsid w:val="00573524"/>
    <w:rsid w:val="00577B8B"/>
    <w:rsid w:val="005812C0"/>
    <w:rsid w:val="005820EC"/>
    <w:rsid w:val="00583318"/>
    <w:rsid w:val="00585F79"/>
    <w:rsid w:val="005927FA"/>
    <w:rsid w:val="00593B5C"/>
    <w:rsid w:val="005A0AFD"/>
    <w:rsid w:val="005A0F2F"/>
    <w:rsid w:val="005A2E89"/>
    <w:rsid w:val="005A4CFD"/>
    <w:rsid w:val="005B2414"/>
    <w:rsid w:val="005B395E"/>
    <w:rsid w:val="005B5DD7"/>
    <w:rsid w:val="005C047C"/>
    <w:rsid w:val="005C1CEA"/>
    <w:rsid w:val="005C7444"/>
    <w:rsid w:val="005D1772"/>
    <w:rsid w:val="005D18A7"/>
    <w:rsid w:val="005D4B23"/>
    <w:rsid w:val="005D73F0"/>
    <w:rsid w:val="005E2CC7"/>
    <w:rsid w:val="005E34F9"/>
    <w:rsid w:val="005E7495"/>
    <w:rsid w:val="005F0E61"/>
    <w:rsid w:val="005F3172"/>
    <w:rsid w:val="005F3663"/>
    <w:rsid w:val="005F4BA2"/>
    <w:rsid w:val="005F6BD5"/>
    <w:rsid w:val="005F7365"/>
    <w:rsid w:val="005F7CC4"/>
    <w:rsid w:val="006008C6"/>
    <w:rsid w:val="00602DC1"/>
    <w:rsid w:val="00603D77"/>
    <w:rsid w:val="00605EB5"/>
    <w:rsid w:val="006062F3"/>
    <w:rsid w:val="00607535"/>
    <w:rsid w:val="00610F29"/>
    <w:rsid w:val="00616806"/>
    <w:rsid w:val="00621EE7"/>
    <w:rsid w:val="00623EC4"/>
    <w:rsid w:val="0062651A"/>
    <w:rsid w:val="00626EDD"/>
    <w:rsid w:val="00630853"/>
    <w:rsid w:val="006323E2"/>
    <w:rsid w:val="00634C3D"/>
    <w:rsid w:val="0063717B"/>
    <w:rsid w:val="00644223"/>
    <w:rsid w:val="0064546A"/>
    <w:rsid w:val="006462B9"/>
    <w:rsid w:val="0064747B"/>
    <w:rsid w:val="00651932"/>
    <w:rsid w:val="0065205B"/>
    <w:rsid w:val="00654C7B"/>
    <w:rsid w:val="006558CE"/>
    <w:rsid w:val="00656712"/>
    <w:rsid w:val="00663B48"/>
    <w:rsid w:val="00665EB1"/>
    <w:rsid w:val="00666823"/>
    <w:rsid w:val="0066740E"/>
    <w:rsid w:val="00673766"/>
    <w:rsid w:val="006758AF"/>
    <w:rsid w:val="00676756"/>
    <w:rsid w:val="00677FD4"/>
    <w:rsid w:val="0068061C"/>
    <w:rsid w:val="00681A90"/>
    <w:rsid w:val="00681AC1"/>
    <w:rsid w:val="00685054"/>
    <w:rsid w:val="00685B31"/>
    <w:rsid w:val="00691C98"/>
    <w:rsid w:val="00692487"/>
    <w:rsid w:val="006A23A7"/>
    <w:rsid w:val="006A25F4"/>
    <w:rsid w:val="006A7075"/>
    <w:rsid w:val="006B3879"/>
    <w:rsid w:val="006B3D84"/>
    <w:rsid w:val="006B48E6"/>
    <w:rsid w:val="006B7AC7"/>
    <w:rsid w:val="006C0F57"/>
    <w:rsid w:val="006C3432"/>
    <w:rsid w:val="006C3F77"/>
    <w:rsid w:val="006C4231"/>
    <w:rsid w:val="006C4ABF"/>
    <w:rsid w:val="006D0E47"/>
    <w:rsid w:val="006D166C"/>
    <w:rsid w:val="006D2D7D"/>
    <w:rsid w:val="006D5C80"/>
    <w:rsid w:val="006E0406"/>
    <w:rsid w:val="006E226B"/>
    <w:rsid w:val="006F3781"/>
    <w:rsid w:val="006F37A2"/>
    <w:rsid w:val="006F3848"/>
    <w:rsid w:val="006F7646"/>
    <w:rsid w:val="00704986"/>
    <w:rsid w:val="007066F4"/>
    <w:rsid w:val="007072C7"/>
    <w:rsid w:val="0071002A"/>
    <w:rsid w:val="00711B26"/>
    <w:rsid w:val="00711CC2"/>
    <w:rsid w:val="00712E30"/>
    <w:rsid w:val="007147BB"/>
    <w:rsid w:val="00715EE8"/>
    <w:rsid w:val="00721699"/>
    <w:rsid w:val="00721700"/>
    <w:rsid w:val="00722D0B"/>
    <w:rsid w:val="00725A51"/>
    <w:rsid w:val="00727572"/>
    <w:rsid w:val="0072767F"/>
    <w:rsid w:val="007313C2"/>
    <w:rsid w:val="00731ADD"/>
    <w:rsid w:val="00734DC4"/>
    <w:rsid w:val="00736FB4"/>
    <w:rsid w:val="0074170E"/>
    <w:rsid w:val="007444E0"/>
    <w:rsid w:val="00744E20"/>
    <w:rsid w:val="00746E1A"/>
    <w:rsid w:val="00751D6E"/>
    <w:rsid w:val="00752BF5"/>
    <w:rsid w:val="00753F0D"/>
    <w:rsid w:val="00754068"/>
    <w:rsid w:val="0075760A"/>
    <w:rsid w:val="00764A73"/>
    <w:rsid w:val="00766F1F"/>
    <w:rsid w:val="007670E3"/>
    <w:rsid w:val="00767D25"/>
    <w:rsid w:val="007703E7"/>
    <w:rsid w:val="007709B1"/>
    <w:rsid w:val="00773BEF"/>
    <w:rsid w:val="0077468E"/>
    <w:rsid w:val="00776D98"/>
    <w:rsid w:val="00777562"/>
    <w:rsid w:val="007809D6"/>
    <w:rsid w:val="00786E0E"/>
    <w:rsid w:val="00786F85"/>
    <w:rsid w:val="00791FEF"/>
    <w:rsid w:val="00793FA5"/>
    <w:rsid w:val="00793FB5"/>
    <w:rsid w:val="0079530A"/>
    <w:rsid w:val="00796C50"/>
    <w:rsid w:val="007A0489"/>
    <w:rsid w:val="007A3706"/>
    <w:rsid w:val="007A3F92"/>
    <w:rsid w:val="007A53DB"/>
    <w:rsid w:val="007B679F"/>
    <w:rsid w:val="007B7255"/>
    <w:rsid w:val="007C1947"/>
    <w:rsid w:val="007C2B45"/>
    <w:rsid w:val="007C4A20"/>
    <w:rsid w:val="007D1F4D"/>
    <w:rsid w:val="007D3A75"/>
    <w:rsid w:val="007D7EB9"/>
    <w:rsid w:val="007E122C"/>
    <w:rsid w:val="007E35BB"/>
    <w:rsid w:val="007E76DC"/>
    <w:rsid w:val="007E792C"/>
    <w:rsid w:val="007F37D1"/>
    <w:rsid w:val="0080171E"/>
    <w:rsid w:val="00802A09"/>
    <w:rsid w:val="008041A0"/>
    <w:rsid w:val="00804BDA"/>
    <w:rsid w:val="0081143E"/>
    <w:rsid w:val="00811925"/>
    <w:rsid w:val="00812071"/>
    <w:rsid w:val="00812DEF"/>
    <w:rsid w:val="00814D9A"/>
    <w:rsid w:val="00821457"/>
    <w:rsid w:val="00822E73"/>
    <w:rsid w:val="00824387"/>
    <w:rsid w:val="00825291"/>
    <w:rsid w:val="008304E8"/>
    <w:rsid w:val="0083525C"/>
    <w:rsid w:val="0084049A"/>
    <w:rsid w:val="0084129F"/>
    <w:rsid w:val="008413EF"/>
    <w:rsid w:val="00843537"/>
    <w:rsid w:val="00846374"/>
    <w:rsid w:val="00846F29"/>
    <w:rsid w:val="0085008C"/>
    <w:rsid w:val="00850925"/>
    <w:rsid w:val="008515EB"/>
    <w:rsid w:val="00852663"/>
    <w:rsid w:val="008546B4"/>
    <w:rsid w:val="00856840"/>
    <w:rsid w:val="00857DE5"/>
    <w:rsid w:val="008611B4"/>
    <w:rsid w:val="00864404"/>
    <w:rsid w:val="0086516C"/>
    <w:rsid w:val="008654D0"/>
    <w:rsid w:val="00865EA2"/>
    <w:rsid w:val="00870F68"/>
    <w:rsid w:val="00871D48"/>
    <w:rsid w:val="00876671"/>
    <w:rsid w:val="00876876"/>
    <w:rsid w:val="00876B47"/>
    <w:rsid w:val="00877850"/>
    <w:rsid w:val="0088245B"/>
    <w:rsid w:val="00883DC3"/>
    <w:rsid w:val="00884E28"/>
    <w:rsid w:val="00886CE2"/>
    <w:rsid w:val="0088794C"/>
    <w:rsid w:val="008903D8"/>
    <w:rsid w:val="0089339A"/>
    <w:rsid w:val="008934A7"/>
    <w:rsid w:val="008935C7"/>
    <w:rsid w:val="00897452"/>
    <w:rsid w:val="008A1D27"/>
    <w:rsid w:val="008A58EF"/>
    <w:rsid w:val="008A595F"/>
    <w:rsid w:val="008A7231"/>
    <w:rsid w:val="008A7D73"/>
    <w:rsid w:val="008B302F"/>
    <w:rsid w:val="008C1CC0"/>
    <w:rsid w:val="008C5636"/>
    <w:rsid w:val="008C7CCE"/>
    <w:rsid w:val="008D0168"/>
    <w:rsid w:val="008D08C8"/>
    <w:rsid w:val="008D1121"/>
    <w:rsid w:val="008D5F61"/>
    <w:rsid w:val="008E0755"/>
    <w:rsid w:val="008E203A"/>
    <w:rsid w:val="008E2DF7"/>
    <w:rsid w:val="008E7AA4"/>
    <w:rsid w:val="008E7C3C"/>
    <w:rsid w:val="008E7E34"/>
    <w:rsid w:val="008F2855"/>
    <w:rsid w:val="008F3531"/>
    <w:rsid w:val="008F35ED"/>
    <w:rsid w:val="008F5AED"/>
    <w:rsid w:val="00901915"/>
    <w:rsid w:val="00902088"/>
    <w:rsid w:val="009026AC"/>
    <w:rsid w:val="00902717"/>
    <w:rsid w:val="00903344"/>
    <w:rsid w:val="00905319"/>
    <w:rsid w:val="009062EE"/>
    <w:rsid w:val="0090720F"/>
    <w:rsid w:val="0091228A"/>
    <w:rsid w:val="00913CAA"/>
    <w:rsid w:val="009169C1"/>
    <w:rsid w:val="0091736D"/>
    <w:rsid w:val="00920413"/>
    <w:rsid w:val="0092121B"/>
    <w:rsid w:val="00924B82"/>
    <w:rsid w:val="009264B3"/>
    <w:rsid w:val="00933A7D"/>
    <w:rsid w:val="00933B4D"/>
    <w:rsid w:val="009350C8"/>
    <w:rsid w:val="00936FB7"/>
    <w:rsid w:val="00940BF3"/>
    <w:rsid w:val="00943300"/>
    <w:rsid w:val="00944B0E"/>
    <w:rsid w:val="00951218"/>
    <w:rsid w:val="009559B1"/>
    <w:rsid w:val="009559BF"/>
    <w:rsid w:val="0095627B"/>
    <w:rsid w:val="009568D3"/>
    <w:rsid w:val="0096158F"/>
    <w:rsid w:val="00975F85"/>
    <w:rsid w:val="00976CAA"/>
    <w:rsid w:val="00980150"/>
    <w:rsid w:val="00982AA4"/>
    <w:rsid w:val="00984689"/>
    <w:rsid w:val="00985814"/>
    <w:rsid w:val="00985D41"/>
    <w:rsid w:val="00986B52"/>
    <w:rsid w:val="009907FE"/>
    <w:rsid w:val="00990AA2"/>
    <w:rsid w:val="009910A9"/>
    <w:rsid w:val="00993FF8"/>
    <w:rsid w:val="009A0A18"/>
    <w:rsid w:val="009A1E08"/>
    <w:rsid w:val="009A4235"/>
    <w:rsid w:val="009A445B"/>
    <w:rsid w:val="009A4911"/>
    <w:rsid w:val="009A5606"/>
    <w:rsid w:val="009A6ED3"/>
    <w:rsid w:val="009B0C90"/>
    <w:rsid w:val="009B3542"/>
    <w:rsid w:val="009B5278"/>
    <w:rsid w:val="009C199F"/>
    <w:rsid w:val="009C43C0"/>
    <w:rsid w:val="009C4669"/>
    <w:rsid w:val="009C6208"/>
    <w:rsid w:val="009C643B"/>
    <w:rsid w:val="009D174B"/>
    <w:rsid w:val="009D239E"/>
    <w:rsid w:val="009D4F4F"/>
    <w:rsid w:val="009D5CBF"/>
    <w:rsid w:val="009E01DD"/>
    <w:rsid w:val="009E4EA8"/>
    <w:rsid w:val="009E55AA"/>
    <w:rsid w:val="009F2D0D"/>
    <w:rsid w:val="009F5ACC"/>
    <w:rsid w:val="00A015B1"/>
    <w:rsid w:val="00A019C0"/>
    <w:rsid w:val="00A047E3"/>
    <w:rsid w:val="00A07DC8"/>
    <w:rsid w:val="00A13882"/>
    <w:rsid w:val="00A14D0C"/>
    <w:rsid w:val="00A15F6B"/>
    <w:rsid w:val="00A164CE"/>
    <w:rsid w:val="00A167E4"/>
    <w:rsid w:val="00A24F7B"/>
    <w:rsid w:val="00A25AD7"/>
    <w:rsid w:val="00A271F9"/>
    <w:rsid w:val="00A31901"/>
    <w:rsid w:val="00A36F77"/>
    <w:rsid w:val="00A37447"/>
    <w:rsid w:val="00A377AF"/>
    <w:rsid w:val="00A41759"/>
    <w:rsid w:val="00A432E9"/>
    <w:rsid w:val="00A44326"/>
    <w:rsid w:val="00A457E8"/>
    <w:rsid w:val="00A47C87"/>
    <w:rsid w:val="00A5126D"/>
    <w:rsid w:val="00A52ECA"/>
    <w:rsid w:val="00A540C5"/>
    <w:rsid w:val="00A54181"/>
    <w:rsid w:val="00A56493"/>
    <w:rsid w:val="00A5711C"/>
    <w:rsid w:val="00A576A2"/>
    <w:rsid w:val="00A57EFF"/>
    <w:rsid w:val="00A62BA8"/>
    <w:rsid w:val="00A64490"/>
    <w:rsid w:val="00A6779E"/>
    <w:rsid w:val="00A713DD"/>
    <w:rsid w:val="00A80978"/>
    <w:rsid w:val="00A816A9"/>
    <w:rsid w:val="00A83399"/>
    <w:rsid w:val="00A843DE"/>
    <w:rsid w:val="00A85FE4"/>
    <w:rsid w:val="00A90234"/>
    <w:rsid w:val="00A91572"/>
    <w:rsid w:val="00A94575"/>
    <w:rsid w:val="00AA62E6"/>
    <w:rsid w:val="00AB1375"/>
    <w:rsid w:val="00AB16DA"/>
    <w:rsid w:val="00AB2955"/>
    <w:rsid w:val="00AB4185"/>
    <w:rsid w:val="00AB47D3"/>
    <w:rsid w:val="00AC1049"/>
    <w:rsid w:val="00AC2A87"/>
    <w:rsid w:val="00AC509B"/>
    <w:rsid w:val="00AD068E"/>
    <w:rsid w:val="00AD0D7B"/>
    <w:rsid w:val="00AD1371"/>
    <w:rsid w:val="00AD1D73"/>
    <w:rsid w:val="00AD3BFE"/>
    <w:rsid w:val="00AD42C7"/>
    <w:rsid w:val="00AD55E4"/>
    <w:rsid w:val="00AD5F3C"/>
    <w:rsid w:val="00AD6947"/>
    <w:rsid w:val="00AD6D97"/>
    <w:rsid w:val="00AE4BFA"/>
    <w:rsid w:val="00AE55DF"/>
    <w:rsid w:val="00AE6DE7"/>
    <w:rsid w:val="00AE75A6"/>
    <w:rsid w:val="00AF2646"/>
    <w:rsid w:val="00AF52DA"/>
    <w:rsid w:val="00AF6E52"/>
    <w:rsid w:val="00B02570"/>
    <w:rsid w:val="00B02602"/>
    <w:rsid w:val="00B037AF"/>
    <w:rsid w:val="00B10694"/>
    <w:rsid w:val="00B10E2E"/>
    <w:rsid w:val="00B13B08"/>
    <w:rsid w:val="00B13D5E"/>
    <w:rsid w:val="00B1428A"/>
    <w:rsid w:val="00B16795"/>
    <w:rsid w:val="00B17DA6"/>
    <w:rsid w:val="00B17EC9"/>
    <w:rsid w:val="00B2034A"/>
    <w:rsid w:val="00B220C2"/>
    <w:rsid w:val="00B22B23"/>
    <w:rsid w:val="00B231AB"/>
    <w:rsid w:val="00B23892"/>
    <w:rsid w:val="00B239A1"/>
    <w:rsid w:val="00B26A8E"/>
    <w:rsid w:val="00B27347"/>
    <w:rsid w:val="00B30935"/>
    <w:rsid w:val="00B33F78"/>
    <w:rsid w:val="00B34831"/>
    <w:rsid w:val="00B372D5"/>
    <w:rsid w:val="00B37416"/>
    <w:rsid w:val="00B433AD"/>
    <w:rsid w:val="00B447FF"/>
    <w:rsid w:val="00B460F9"/>
    <w:rsid w:val="00B4796F"/>
    <w:rsid w:val="00B57D16"/>
    <w:rsid w:val="00B601BE"/>
    <w:rsid w:val="00B6137A"/>
    <w:rsid w:val="00B62C07"/>
    <w:rsid w:val="00B64507"/>
    <w:rsid w:val="00B64C87"/>
    <w:rsid w:val="00B75F7D"/>
    <w:rsid w:val="00B772F6"/>
    <w:rsid w:val="00B77AFE"/>
    <w:rsid w:val="00B84455"/>
    <w:rsid w:val="00B86325"/>
    <w:rsid w:val="00B92605"/>
    <w:rsid w:val="00B97580"/>
    <w:rsid w:val="00BA04F0"/>
    <w:rsid w:val="00BA1AC2"/>
    <w:rsid w:val="00BA1E9E"/>
    <w:rsid w:val="00BA6EDF"/>
    <w:rsid w:val="00BA7173"/>
    <w:rsid w:val="00BB30B2"/>
    <w:rsid w:val="00BB372C"/>
    <w:rsid w:val="00BB3B6F"/>
    <w:rsid w:val="00BB68BD"/>
    <w:rsid w:val="00BC1EC5"/>
    <w:rsid w:val="00BC2BB9"/>
    <w:rsid w:val="00BC5FA6"/>
    <w:rsid w:val="00BC7543"/>
    <w:rsid w:val="00BC7E3C"/>
    <w:rsid w:val="00BD4D8F"/>
    <w:rsid w:val="00BD562A"/>
    <w:rsid w:val="00BD7C08"/>
    <w:rsid w:val="00BE7A90"/>
    <w:rsid w:val="00BF11DD"/>
    <w:rsid w:val="00BF138D"/>
    <w:rsid w:val="00BF21DC"/>
    <w:rsid w:val="00BF2252"/>
    <w:rsid w:val="00BF4463"/>
    <w:rsid w:val="00BF4AAD"/>
    <w:rsid w:val="00BF4CB1"/>
    <w:rsid w:val="00C0088F"/>
    <w:rsid w:val="00C02B39"/>
    <w:rsid w:val="00C0566E"/>
    <w:rsid w:val="00C06F16"/>
    <w:rsid w:val="00C1072C"/>
    <w:rsid w:val="00C11903"/>
    <w:rsid w:val="00C12066"/>
    <w:rsid w:val="00C1366D"/>
    <w:rsid w:val="00C13EFE"/>
    <w:rsid w:val="00C1515B"/>
    <w:rsid w:val="00C15430"/>
    <w:rsid w:val="00C21D19"/>
    <w:rsid w:val="00C21EFB"/>
    <w:rsid w:val="00C24523"/>
    <w:rsid w:val="00C2591C"/>
    <w:rsid w:val="00C2716F"/>
    <w:rsid w:val="00C27961"/>
    <w:rsid w:val="00C37288"/>
    <w:rsid w:val="00C40B3A"/>
    <w:rsid w:val="00C41B38"/>
    <w:rsid w:val="00C54FD3"/>
    <w:rsid w:val="00C60779"/>
    <w:rsid w:val="00C6429A"/>
    <w:rsid w:val="00C67FB0"/>
    <w:rsid w:val="00C70059"/>
    <w:rsid w:val="00C7368D"/>
    <w:rsid w:val="00C74986"/>
    <w:rsid w:val="00C7703E"/>
    <w:rsid w:val="00C8036B"/>
    <w:rsid w:val="00C8040C"/>
    <w:rsid w:val="00C8111C"/>
    <w:rsid w:val="00C82127"/>
    <w:rsid w:val="00C83305"/>
    <w:rsid w:val="00C8444D"/>
    <w:rsid w:val="00C85AFB"/>
    <w:rsid w:val="00C85D17"/>
    <w:rsid w:val="00C86100"/>
    <w:rsid w:val="00C91065"/>
    <w:rsid w:val="00C933BC"/>
    <w:rsid w:val="00C94408"/>
    <w:rsid w:val="00C9669C"/>
    <w:rsid w:val="00CA1637"/>
    <w:rsid w:val="00CA376D"/>
    <w:rsid w:val="00CA6CA0"/>
    <w:rsid w:val="00CA72F5"/>
    <w:rsid w:val="00CA7A39"/>
    <w:rsid w:val="00CB08D9"/>
    <w:rsid w:val="00CB1DB9"/>
    <w:rsid w:val="00CB1E0E"/>
    <w:rsid w:val="00CB610A"/>
    <w:rsid w:val="00CB7566"/>
    <w:rsid w:val="00CC1110"/>
    <w:rsid w:val="00CC11C7"/>
    <w:rsid w:val="00CC767C"/>
    <w:rsid w:val="00CD3780"/>
    <w:rsid w:val="00CD3C78"/>
    <w:rsid w:val="00CD4515"/>
    <w:rsid w:val="00CD4C35"/>
    <w:rsid w:val="00CD78DD"/>
    <w:rsid w:val="00CE0CF4"/>
    <w:rsid w:val="00CE3F4F"/>
    <w:rsid w:val="00CE572B"/>
    <w:rsid w:val="00CE6C36"/>
    <w:rsid w:val="00CF115B"/>
    <w:rsid w:val="00CF1CBE"/>
    <w:rsid w:val="00CF2853"/>
    <w:rsid w:val="00CF3B66"/>
    <w:rsid w:val="00CF6390"/>
    <w:rsid w:val="00CF64BA"/>
    <w:rsid w:val="00D005D6"/>
    <w:rsid w:val="00D015F1"/>
    <w:rsid w:val="00D02D62"/>
    <w:rsid w:val="00D0412A"/>
    <w:rsid w:val="00D04BCD"/>
    <w:rsid w:val="00D11BE9"/>
    <w:rsid w:val="00D12523"/>
    <w:rsid w:val="00D14146"/>
    <w:rsid w:val="00D16FD9"/>
    <w:rsid w:val="00D17F6A"/>
    <w:rsid w:val="00D216AD"/>
    <w:rsid w:val="00D22C0A"/>
    <w:rsid w:val="00D22DD7"/>
    <w:rsid w:val="00D255E9"/>
    <w:rsid w:val="00D271BB"/>
    <w:rsid w:val="00D30F20"/>
    <w:rsid w:val="00D32546"/>
    <w:rsid w:val="00D32F4A"/>
    <w:rsid w:val="00D334ED"/>
    <w:rsid w:val="00D3551E"/>
    <w:rsid w:val="00D3791F"/>
    <w:rsid w:val="00D4087F"/>
    <w:rsid w:val="00D411AE"/>
    <w:rsid w:val="00D41ED8"/>
    <w:rsid w:val="00D43A0D"/>
    <w:rsid w:val="00D43F0F"/>
    <w:rsid w:val="00D45DB1"/>
    <w:rsid w:val="00D4626D"/>
    <w:rsid w:val="00D46443"/>
    <w:rsid w:val="00D47AF0"/>
    <w:rsid w:val="00D519B9"/>
    <w:rsid w:val="00D5543B"/>
    <w:rsid w:val="00D618FB"/>
    <w:rsid w:val="00D6285F"/>
    <w:rsid w:val="00D63A26"/>
    <w:rsid w:val="00D7132D"/>
    <w:rsid w:val="00D751A9"/>
    <w:rsid w:val="00D761B3"/>
    <w:rsid w:val="00D8310D"/>
    <w:rsid w:val="00D877F5"/>
    <w:rsid w:val="00D9746A"/>
    <w:rsid w:val="00D97667"/>
    <w:rsid w:val="00DA134E"/>
    <w:rsid w:val="00DA1BEC"/>
    <w:rsid w:val="00DA3195"/>
    <w:rsid w:val="00DA48DF"/>
    <w:rsid w:val="00DA63E3"/>
    <w:rsid w:val="00DB0333"/>
    <w:rsid w:val="00DB12B0"/>
    <w:rsid w:val="00DB39BB"/>
    <w:rsid w:val="00DB64A8"/>
    <w:rsid w:val="00DC01D9"/>
    <w:rsid w:val="00DC0BAE"/>
    <w:rsid w:val="00DC40CE"/>
    <w:rsid w:val="00DC4164"/>
    <w:rsid w:val="00DC4AD7"/>
    <w:rsid w:val="00DD1E39"/>
    <w:rsid w:val="00DE1ABF"/>
    <w:rsid w:val="00DE604A"/>
    <w:rsid w:val="00DE7646"/>
    <w:rsid w:val="00DF10B7"/>
    <w:rsid w:val="00DF1F4F"/>
    <w:rsid w:val="00DF256B"/>
    <w:rsid w:val="00DF295A"/>
    <w:rsid w:val="00DF4387"/>
    <w:rsid w:val="00DF7A03"/>
    <w:rsid w:val="00E04C8D"/>
    <w:rsid w:val="00E1044E"/>
    <w:rsid w:val="00E10BE1"/>
    <w:rsid w:val="00E15BBF"/>
    <w:rsid w:val="00E1683B"/>
    <w:rsid w:val="00E168A4"/>
    <w:rsid w:val="00E17046"/>
    <w:rsid w:val="00E170E9"/>
    <w:rsid w:val="00E17A36"/>
    <w:rsid w:val="00E2230C"/>
    <w:rsid w:val="00E22A63"/>
    <w:rsid w:val="00E22A6F"/>
    <w:rsid w:val="00E2564F"/>
    <w:rsid w:val="00E32CEB"/>
    <w:rsid w:val="00E34152"/>
    <w:rsid w:val="00E3459D"/>
    <w:rsid w:val="00E37AB4"/>
    <w:rsid w:val="00E422E6"/>
    <w:rsid w:val="00E43436"/>
    <w:rsid w:val="00E47400"/>
    <w:rsid w:val="00E50A7A"/>
    <w:rsid w:val="00E53F44"/>
    <w:rsid w:val="00E54DB3"/>
    <w:rsid w:val="00E55BF0"/>
    <w:rsid w:val="00E5669E"/>
    <w:rsid w:val="00E608D0"/>
    <w:rsid w:val="00E6268C"/>
    <w:rsid w:val="00E63D29"/>
    <w:rsid w:val="00E6713A"/>
    <w:rsid w:val="00E77299"/>
    <w:rsid w:val="00E81006"/>
    <w:rsid w:val="00E84110"/>
    <w:rsid w:val="00E86785"/>
    <w:rsid w:val="00E87D94"/>
    <w:rsid w:val="00E917EF"/>
    <w:rsid w:val="00E92E6A"/>
    <w:rsid w:val="00E95AD6"/>
    <w:rsid w:val="00E97389"/>
    <w:rsid w:val="00EA102D"/>
    <w:rsid w:val="00EB4463"/>
    <w:rsid w:val="00EB4D72"/>
    <w:rsid w:val="00EB64AF"/>
    <w:rsid w:val="00EC063D"/>
    <w:rsid w:val="00EC11D1"/>
    <w:rsid w:val="00EC15FB"/>
    <w:rsid w:val="00EC5EC2"/>
    <w:rsid w:val="00EC642B"/>
    <w:rsid w:val="00ED09A6"/>
    <w:rsid w:val="00ED3255"/>
    <w:rsid w:val="00ED5916"/>
    <w:rsid w:val="00ED6719"/>
    <w:rsid w:val="00EE01AB"/>
    <w:rsid w:val="00EE153F"/>
    <w:rsid w:val="00EE335E"/>
    <w:rsid w:val="00EE37B2"/>
    <w:rsid w:val="00EE4D08"/>
    <w:rsid w:val="00EE536E"/>
    <w:rsid w:val="00EE7180"/>
    <w:rsid w:val="00EE74D0"/>
    <w:rsid w:val="00EF0F9B"/>
    <w:rsid w:val="00EF1051"/>
    <w:rsid w:val="00EF2B6A"/>
    <w:rsid w:val="00EF2E90"/>
    <w:rsid w:val="00EF46D8"/>
    <w:rsid w:val="00EF4BFA"/>
    <w:rsid w:val="00EF6BAF"/>
    <w:rsid w:val="00EF76B7"/>
    <w:rsid w:val="00EF7AB5"/>
    <w:rsid w:val="00F0289D"/>
    <w:rsid w:val="00F0394E"/>
    <w:rsid w:val="00F0397A"/>
    <w:rsid w:val="00F048B0"/>
    <w:rsid w:val="00F04B60"/>
    <w:rsid w:val="00F07DB6"/>
    <w:rsid w:val="00F1099B"/>
    <w:rsid w:val="00F114BF"/>
    <w:rsid w:val="00F117E7"/>
    <w:rsid w:val="00F13BAA"/>
    <w:rsid w:val="00F156C6"/>
    <w:rsid w:val="00F20421"/>
    <w:rsid w:val="00F22E43"/>
    <w:rsid w:val="00F22FC5"/>
    <w:rsid w:val="00F2372E"/>
    <w:rsid w:val="00F241F5"/>
    <w:rsid w:val="00F24716"/>
    <w:rsid w:val="00F314AE"/>
    <w:rsid w:val="00F37B8D"/>
    <w:rsid w:val="00F37D46"/>
    <w:rsid w:val="00F406F3"/>
    <w:rsid w:val="00F44B6A"/>
    <w:rsid w:val="00F458B4"/>
    <w:rsid w:val="00F46068"/>
    <w:rsid w:val="00F46567"/>
    <w:rsid w:val="00F5058E"/>
    <w:rsid w:val="00F52ED2"/>
    <w:rsid w:val="00F52F19"/>
    <w:rsid w:val="00F53184"/>
    <w:rsid w:val="00F53605"/>
    <w:rsid w:val="00F53BB8"/>
    <w:rsid w:val="00F5452B"/>
    <w:rsid w:val="00F54A46"/>
    <w:rsid w:val="00F54B1A"/>
    <w:rsid w:val="00F63DF1"/>
    <w:rsid w:val="00F65CA7"/>
    <w:rsid w:val="00F7204B"/>
    <w:rsid w:val="00F75B10"/>
    <w:rsid w:val="00F77477"/>
    <w:rsid w:val="00F80179"/>
    <w:rsid w:val="00F817EA"/>
    <w:rsid w:val="00F857C7"/>
    <w:rsid w:val="00F9074F"/>
    <w:rsid w:val="00F91326"/>
    <w:rsid w:val="00F91340"/>
    <w:rsid w:val="00F91578"/>
    <w:rsid w:val="00F9712C"/>
    <w:rsid w:val="00F9744C"/>
    <w:rsid w:val="00FA377F"/>
    <w:rsid w:val="00FA60D4"/>
    <w:rsid w:val="00FA6B07"/>
    <w:rsid w:val="00FB04CE"/>
    <w:rsid w:val="00FB0AFF"/>
    <w:rsid w:val="00FB13F4"/>
    <w:rsid w:val="00FB3D6B"/>
    <w:rsid w:val="00FB4991"/>
    <w:rsid w:val="00FB4B1A"/>
    <w:rsid w:val="00FB545D"/>
    <w:rsid w:val="00FC045C"/>
    <w:rsid w:val="00FC2100"/>
    <w:rsid w:val="00FC2D0E"/>
    <w:rsid w:val="00FD46CA"/>
    <w:rsid w:val="00FD4B65"/>
    <w:rsid w:val="00FD56D9"/>
    <w:rsid w:val="00FE156B"/>
    <w:rsid w:val="00FE1E0C"/>
    <w:rsid w:val="00FE25E7"/>
    <w:rsid w:val="00FE268B"/>
    <w:rsid w:val="00FE3985"/>
    <w:rsid w:val="00FE3E26"/>
    <w:rsid w:val="00FE3FA1"/>
    <w:rsid w:val="00FE5D7F"/>
    <w:rsid w:val="00FF0DD8"/>
    <w:rsid w:val="00FF1E2E"/>
    <w:rsid w:val="00FF7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unhideWhenUsed/>
    <w:rsid w:val="00BF21DC"/>
    <w:pPr>
      <w:spacing w:after="120" w:line="480" w:lineRule="auto"/>
    </w:pPr>
  </w:style>
  <w:style w:type="character" w:customStyle="1" w:styleId="BodyText2Char">
    <w:name w:val="Body Text 2 Char"/>
    <w:basedOn w:val="DefaultParagraphFont"/>
    <w:link w:val="BodyText2"/>
    <w:uiPriority w:val="99"/>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20790"/>
    <w:rsid w:val="00066F3A"/>
    <w:rsid w:val="000A4A43"/>
    <w:rsid w:val="000B11EC"/>
    <w:rsid w:val="000B589A"/>
    <w:rsid w:val="000D49E8"/>
    <w:rsid w:val="000E3CD4"/>
    <w:rsid w:val="00106377"/>
    <w:rsid w:val="001F4824"/>
    <w:rsid w:val="0020337E"/>
    <w:rsid w:val="0023199A"/>
    <w:rsid w:val="00231E92"/>
    <w:rsid w:val="002375E7"/>
    <w:rsid w:val="00264583"/>
    <w:rsid w:val="002E2928"/>
    <w:rsid w:val="00301E5A"/>
    <w:rsid w:val="00313D76"/>
    <w:rsid w:val="003221C0"/>
    <w:rsid w:val="00322C8F"/>
    <w:rsid w:val="00323555"/>
    <w:rsid w:val="00354DF8"/>
    <w:rsid w:val="00366B1C"/>
    <w:rsid w:val="00390DB6"/>
    <w:rsid w:val="003A40C3"/>
    <w:rsid w:val="003C3A00"/>
    <w:rsid w:val="003E64F3"/>
    <w:rsid w:val="003F5637"/>
    <w:rsid w:val="0040387F"/>
    <w:rsid w:val="00427F27"/>
    <w:rsid w:val="00432B2F"/>
    <w:rsid w:val="0043535B"/>
    <w:rsid w:val="0044596E"/>
    <w:rsid w:val="00467289"/>
    <w:rsid w:val="0046774A"/>
    <w:rsid w:val="0047136A"/>
    <w:rsid w:val="004756F3"/>
    <w:rsid w:val="00476FDA"/>
    <w:rsid w:val="00480946"/>
    <w:rsid w:val="004A37DD"/>
    <w:rsid w:val="004B3019"/>
    <w:rsid w:val="004C235B"/>
    <w:rsid w:val="004D1CA5"/>
    <w:rsid w:val="004F51DD"/>
    <w:rsid w:val="00531C34"/>
    <w:rsid w:val="00581FA7"/>
    <w:rsid w:val="005F127F"/>
    <w:rsid w:val="00617943"/>
    <w:rsid w:val="00647F17"/>
    <w:rsid w:val="00651A7E"/>
    <w:rsid w:val="0066507C"/>
    <w:rsid w:val="00686B47"/>
    <w:rsid w:val="006872E3"/>
    <w:rsid w:val="0069275B"/>
    <w:rsid w:val="006B4165"/>
    <w:rsid w:val="006C13B2"/>
    <w:rsid w:val="006E2DDE"/>
    <w:rsid w:val="006E6821"/>
    <w:rsid w:val="006E7DC0"/>
    <w:rsid w:val="0070435E"/>
    <w:rsid w:val="00721D28"/>
    <w:rsid w:val="00734E16"/>
    <w:rsid w:val="007A1188"/>
    <w:rsid w:val="007A4545"/>
    <w:rsid w:val="007A730E"/>
    <w:rsid w:val="008013E8"/>
    <w:rsid w:val="00814BFD"/>
    <w:rsid w:val="008177EF"/>
    <w:rsid w:val="0082109C"/>
    <w:rsid w:val="00821B85"/>
    <w:rsid w:val="008A079B"/>
    <w:rsid w:val="008A5090"/>
    <w:rsid w:val="008C1E1D"/>
    <w:rsid w:val="008D017C"/>
    <w:rsid w:val="008E3E60"/>
    <w:rsid w:val="008F3924"/>
    <w:rsid w:val="00903B34"/>
    <w:rsid w:val="00907111"/>
    <w:rsid w:val="00965042"/>
    <w:rsid w:val="00982DF0"/>
    <w:rsid w:val="00991040"/>
    <w:rsid w:val="00995B6F"/>
    <w:rsid w:val="00997E82"/>
    <w:rsid w:val="009A660E"/>
    <w:rsid w:val="009B2498"/>
    <w:rsid w:val="009B297E"/>
    <w:rsid w:val="009C24D3"/>
    <w:rsid w:val="00A020BB"/>
    <w:rsid w:val="00A07E2F"/>
    <w:rsid w:val="00A1344B"/>
    <w:rsid w:val="00A4315D"/>
    <w:rsid w:val="00A4561E"/>
    <w:rsid w:val="00A4644E"/>
    <w:rsid w:val="00A62B97"/>
    <w:rsid w:val="00A86405"/>
    <w:rsid w:val="00A97940"/>
    <w:rsid w:val="00AA03C4"/>
    <w:rsid w:val="00AD5F3B"/>
    <w:rsid w:val="00AF30DF"/>
    <w:rsid w:val="00AF5251"/>
    <w:rsid w:val="00AF648E"/>
    <w:rsid w:val="00B2799F"/>
    <w:rsid w:val="00B41F9E"/>
    <w:rsid w:val="00B576EC"/>
    <w:rsid w:val="00B7126A"/>
    <w:rsid w:val="00B765F5"/>
    <w:rsid w:val="00B80626"/>
    <w:rsid w:val="00B86B05"/>
    <w:rsid w:val="00BB21DA"/>
    <w:rsid w:val="00BC5D2A"/>
    <w:rsid w:val="00BE49AB"/>
    <w:rsid w:val="00BF0A3E"/>
    <w:rsid w:val="00C07C94"/>
    <w:rsid w:val="00C31B57"/>
    <w:rsid w:val="00C45D5E"/>
    <w:rsid w:val="00C74187"/>
    <w:rsid w:val="00CF37EE"/>
    <w:rsid w:val="00D0199E"/>
    <w:rsid w:val="00D66010"/>
    <w:rsid w:val="00D84802"/>
    <w:rsid w:val="00DB24C5"/>
    <w:rsid w:val="00DF35EB"/>
    <w:rsid w:val="00E04D1A"/>
    <w:rsid w:val="00E6275B"/>
    <w:rsid w:val="00E72F72"/>
    <w:rsid w:val="00E96C96"/>
    <w:rsid w:val="00EA7924"/>
    <w:rsid w:val="00EB0364"/>
    <w:rsid w:val="00EB4B31"/>
    <w:rsid w:val="00EE74B3"/>
    <w:rsid w:val="00F46059"/>
    <w:rsid w:val="00F50A8D"/>
    <w:rsid w:val="00F5647B"/>
    <w:rsid w:val="00F569D5"/>
    <w:rsid w:val="00F833E7"/>
    <w:rsid w:val="00FA574E"/>
    <w:rsid w:val="00FB304D"/>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E300AD-7B26-4D75-B0CA-2DBE5174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8117</Words>
  <Characters>46269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Tenderska dokumentacija broj-8580/5 (26/19)- Rezervni djelovi za putne prelaze Siemens ili ekvivalentno</vt:lpstr>
    </vt:vector>
  </TitlesOfParts>
  <Company/>
  <LinksUpToDate>false</LinksUpToDate>
  <CharactersWithSpaces>54278</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broj-8580/5 (26/19)- Rezervni djelovi za putne prelaze Siemens ili ekvivalentno</dc:title>
  <dc:creator>Gorana</dc:creator>
  <cp:lastModifiedBy>Pc-031</cp:lastModifiedBy>
  <cp:revision>2</cp:revision>
  <cp:lastPrinted>2019-09-06T10:50:00Z</cp:lastPrinted>
  <dcterms:created xsi:type="dcterms:W3CDTF">2019-09-10T11:11:00Z</dcterms:created>
  <dcterms:modified xsi:type="dcterms:W3CDTF">2019-09-10T11:11:00Z</dcterms:modified>
</cp:coreProperties>
</file>